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7DC1" w14:textId="53ED62E3" w:rsidR="00D50AFF" w:rsidRDefault="7CF7F01C" w:rsidP="00DE221F">
      <w:pPr>
        <w:pStyle w:val="Default"/>
        <w:tabs>
          <w:tab w:val="left" w:pos="360"/>
        </w:tabs>
        <w:spacing w:after="0"/>
        <w:jc w:val="center"/>
        <w:rPr>
          <w:rFonts w:ascii="Calibri" w:eastAsia="Calibri" w:hAnsi="Calibri" w:cs="Calibri"/>
          <w:sz w:val="28"/>
          <w:szCs w:val="28"/>
        </w:rPr>
      </w:pPr>
      <w:r w:rsidRPr="21DACB4D">
        <w:rPr>
          <w:rFonts w:ascii="Calibri" w:eastAsia="Calibri" w:hAnsi="Calibri" w:cs="Calibri"/>
          <w:b/>
          <w:bCs/>
          <w:sz w:val="28"/>
          <w:szCs w:val="28"/>
        </w:rPr>
        <w:t>NATA Board Meeting Minutes</w:t>
      </w:r>
    </w:p>
    <w:p w14:paraId="3B44184C" w14:textId="7DD44C0E" w:rsidR="00D50AFF" w:rsidRDefault="7CF7F01C" w:rsidP="00DE221F">
      <w:pPr>
        <w:pStyle w:val="Default"/>
        <w:tabs>
          <w:tab w:val="left" w:pos="360"/>
        </w:tabs>
        <w:spacing w:after="0"/>
        <w:jc w:val="center"/>
        <w:rPr>
          <w:rFonts w:ascii="Calibri" w:eastAsia="Calibri" w:hAnsi="Calibri" w:cs="Calibri"/>
          <w:sz w:val="22"/>
          <w:szCs w:val="22"/>
        </w:rPr>
      </w:pPr>
      <w:r w:rsidRPr="21DACB4D">
        <w:rPr>
          <w:rFonts w:ascii="Calibri" w:eastAsia="Calibri" w:hAnsi="Calibri" w:cs="Calibri"/>
          <w:b/>
          <w:bCs/>
          <w:sz w:val="22"/>
          <w:szCs w:val="22"/>
        </w:rPr>
        <w:t>June 24, 2021</w:t>
      </w:r>
    </w:p>
    <w:p w14:paraId="6AA30901" w14:textId="39739E07" w:rsidR="00D50AFF" w:rsidRDefault="7CF7F01C" w:rsidP="00DE221F">
      <w:pPr>
        <w:pStyle w:val="Default"/>
        <w:tabs>
          <w:tab w:val="left" w:pos="360"/>
        </w:tabs>
        <w:spacing w:after="0"/>
        <w:jc w:val="center"/>
        <w:rPr>
          <w:rFonts w:ascii="Calibri" w:eastAsia="Calibri" w:hAnsi="Calibri" w:cs="Calibri"/>
          <w:sz w:val="22"/>
          <w:szCs w:val="22"/>
        </w:rPr>
      </w:pPr>
      <w:r w:rsidRPr="21DACB4D">
        <w:rPr>
          <w:rFonts w:ascii="Calibri" w:eastAsia="Calibri" w:hAnsi="Calibri" w:cs="Calibri"/>
          <w:b/>
          <w:bCs/>
          <w:sz w:val="22"/>
          <w:szCs w:val="22"/>
        </w:rPr>
        <w:t xml:space="preserve">7:30-9:00am </w:t>
      </w:r>
    </w:p>
    <w:p w14:paraId="1571E624" w14:textId="2C1174DE" w:rsidR="00D50AFF" w:rsidRDefault="7CF7F01C" w:rsidP="00DE221F">
      <w:pPr>
        <w:tabs>
          <w:tab w:val="left" w:pos="360"/>
        </w:tabs>
        <w:spacing w:after="0"/>
        <w:jc w:val="center"/>
        <w:rPr>
          <w:rFonts w:ascii="Calibri" w:eastAsia="Calibri" w:hAnsi="Calibri" w:cs="Calibri"/>
          <w:color w:val="000000" w:themeColor="text1"/>
        </w:rPr>
      </w:pPr>
      <w:r w:rsidRPr="21DACB4D">
        <w:rPr>
          <w:rFonts w:ascii="Calibri" w:eastAsia="Calibri" w:hAnsi="Calibri" w:cs="Calibri"/>
          <w:b/>
          <w:bCs/>
          <w:color w:val="000000" w:themeColor="text1"/>
        </w:rPr>
        <w:t>Zoom Virtual Meeting</w:t>
      </w:r>
    </w:p>
    <w:p w14:paraId="24A75CA3" w14:textId="5110E419" w:rsidR="00D50AFF" w:rsidRDefault="7CF7F01C" w:rsidP="21DACB4D">
      <w:pPr>
        <w:tabs>
          <w:tab w:val="left" w:pos="360"/>
        </w:tabs>
        <w:rPr>
          <w:rFonts w:ascii="Calibri" w:eastAsia="Calibri" w:hAnsi="Calibri" w:cs="Calibri"/>
          <w:color w:val="000000" w:themeColor="text1"/>
        </w:rPr>
      </w:pPr>
      <w:r w:rsidRPr="21DACB4D">
        <w:rPr>
          <w:rFonts w:ascii="Calibri" w:eastAsia="Calibri" w:hAnsi="Calibri" w:cs="Calibri"/>
          <w:b/>
          <w:bCs/>
          <w:color w:val="000000" w:themeColor="text1"/>
        </w:rPr>
        <w:t>NATA Members (who signed in)</w:t>
      </w:r>
    </w:p>
    <w:tbl>
      <w:tblPr>
        <w:tblStyle w:val="TableGrid"/>
        <w:tblW w:w="9361" w:type="dxa"/>
        <w:tblLayout w:type="fixed"/>
        <w:tblLook w:val="04A0" w:firstRow="1" w:lastRow="0" w:firstColumn="1" w:lastColumn="0" w:noHBand="0" w:noVBand="1"/>
      </w:tblPr>
      <w:tblGrid>
        <w:gridCol w:w="1843"/>
        <w:gridCol w:w="2742"/>
        <w:gridCol w:w="1980"/>
        <w:gridCol w:w="2796"/>
      </w:tblGrid>
      <w:tr w:rsidR="21DACB4D" w14:paraId="46C2636C" w14:textId="77777777" w:rsidTr="00DE221F">
        <w:trPr>
          <w:trHeight w:val="300"/>
        </w:trPr>
        <w:tc>
          <w:tcPr>
            <w:tcW w:w="1843" w:type="dxa"/>
          </w:tcPr>
          <w:p w14:paraId="37CB145A" w14:textId="7C48AAA3" w:rsidR="21DACB4D" w:rsidRDefault="21DACB4D" w:rsidP="21DACB4D">
            <w:pPr>
              <w:tabs>
                <w:tab w:val="left" w:pos="360"/>
              </w:tabs>
              <w:rPr>
                <w:rFonts w:ascii="Calibri" w:eastAsia="Calibri" w:hAnsi="Calibri" w:cs="Calibri"/>
              </w:rPr>
            </w:pPr>
            <w:r w:rsidRPr="21DACB4D">
              <w:rPr>
                <w:rFonts w:ascii="Calibri" w:eastAsia="Calibri" w:hAnsi="Calibri" w:cs="Calibri"/>
                <w:b/>
                <w:bCs/>
              </w:rPr>
              <w:t>Deb Durand</w:t>
            </w:r>
          </w:p>
        </w:tc>
        <w:tc>
          <w:tcPr>
            <w:tcW w:w="2742" w:type="dxa"/>
          </w:tcPr>
          <w:p w14:paraId="6F8F2A5A" w14:textId="3BB3AEDC" w:rsidR="21DACB4D" w:rsidRDefault="21DACB4D" w:rsidP="21DACB4D">
            <w:pPr>
              <w:tabs>
                <w:tab w:val="left" w:pos="360"/>
              </w:tabs>
              <w:rPr>
                <w:rFonts w:ascii="Calibri" w:eastAsia="Calibri" w:hAnsi="Calibri" w:cs="Calibri"/>
              </w:rPr>
            </w:pPr>
            <w:r w:rsidRPr="21DACB4D">
              <w:rPr>
                <w:rFonts w:ascii="Calibri" w:eastAsia="Calibri" w:hAnsi="Calibri" w:cs="Calibri"/>
              </w:rPr>
              <w:t>ACREP</w:t>
            </w:r>
          </w:p>
        </w:tc>
        <w:tc>
          <w:tcPr>
            <w:tcW w:w="1980" w:type="dxa"/>
          </w:tcPr>
          <w:p w14:paraId="563041D4" w14:textId="1DEC883F" w:rsidR="21DACB4D" w:rsidRDefault="21DACB4D" w:rsidP="21DACB4D">
            <w:pPr>
              <w:rPr>
                <w:rFonts w:ascii="Calibri" w:eastAsia="Calibri" w:hAnsi="Calibri" w:cs="Calibri"/>
              </w:rPr>
            </w:pPr>
            <w:r w:rsidRPr="21DACB4D">
              <w:rPr>
                <w:rFonts w:ascii="Calibri" w:eastAsia="Calibri" w:hAnsi="Calibri" w:cs="Calibri"/>
                <w:b/>
                <w:bCs/>
              </w:rPr>
              <w:t>Joan Peck</w:t>
            </w:r>
          </w:p>
        </w:tc>
        <w:tc>
          <w:tcPr>
            <w:tcW w:w="2796" w:type="dxa"/>
          </w:tcPr>
          <w:p w14:paraId="2CA79F7C" w14:textId="5C176410" w:rsidR="21DACB4D" w:rsidRDefault="21DACB4D" w:rsidP="21DACB4D">
            <w:pPr>
              <w:rPr>
                <w:rFonts w:ascii="Calibri" w:eastAsia="Calibri" w:hAnsi="Calibri" w:cs="Calibri"/>
              </w:rPr>
            </w:pPr>
            <w:r w:rsidRPr="21DACB4D">
              <w:rPr>
                <w:rFonts w:ascii="Calibri" w:eastAsia="Calibri" w:hAnsi="Calibri" w:cs="Calibri"/>
              </w:rPr>
              <w:t>Longmont Council</w:t>
            </w:r>
          </w:p>
        </w:tc>
      </w:tr>
      <w:tr w:rsidR="21DACB4D" w14:paraId="2F9F02E4" w14:textId="77777777" w:rsidTr="00DE221F">
        <w:trPr>
          <w:trHeight w:val="300"/>
        </w:trPr>
        <w:tc>
          <w:tcPr>
            <w:tcW w:w="1843" w:type="dxa"/>
          </w:tcPr>
          <w:p w14:paraId="63FA2C03" w14:textId="29B7AABF" w:rsidR="21DACB4D" w:rsidRDefault="21DACB4D" w:rsidP="21DACB4D">
            <w:pPr>
              <w:tabs>
                <w:tab w:val="left" w:pos="360"/>
              </w:tabs>
              <w:rPr>
                <w:rFonts w:ascii="Calibri" w:eastAsia="Calibri" w:hAnsi="Calibri" w:cs="Calibri"/>
              </w:rPr>
            </w:pPr>
            <w:r w:rsidRPr="21DACB4D">
              <w:rPr>
                <w:rFonts w:ascii="Calibri" w:eastAsia="Calibri" w:hAnsi="Calibri" w:cs="Calibri"/>
                <w:b/>
                <w:bCs/>
              </w:rPr>
              <w:t>Lynn Baca</w:t>
            </w:r>
          </w:p>
        </w:tc>
        <w:tc>
          <w:tcPr>
            <w:tcW w:w="2742" w:type="dxa"/>
          </w:tcPr>
          <w:p w14:paraId="6F3C47F2" w14:textId="305DF64D" w:rsidR="21DACB4D" w:rsidRDefault="21DACB4D" w:rsidP="21DACB4D">
            <w:pPr>
              <w:tabs>
                <w:tab w:val="left" w:pos="360"/>
              </w:tabs>
              <w:rPr>
                <w:rFonts w:ascii="Calibri" w:eastAsia="Calibri" w:hAnsi="Calibri" w:cs="Calibri"/>
              </w:rPr>
            </w:pPr>
            <w:r w:rsidRPr="21DACB4D">
              <w:rPr>
                <w:rFonts w:ascii="Calibri" w:eastAsia="Calibri" w:hAnsi="Calibri" w:cs="Calibri"/>
              </w:rPr>
              <w:t>Adams County Commission</w:t>
            </w:r>
          </w:p>
        </w:tc>
        <w:tc>
          <w:tcPr>
            <w:tcW w:w="1980" w:type="dxa"/>
          </w:tcPr>
          <w:p w14:paraId="3C4D3741" w14:textId="646F332D" w:rsidR="21DACB4D" w:rsidRDefault="21DACB4D" w:rsidP="21DACB4D">
            <w:pPr>
              <w:rPr>
                <w:rFonts w:ascii="Calibri" w:eastAsia="Calibri" w:hAnsi="Calibri" w:cs="Calibri"/>
                <w:b/>
                <w:bCs/>
              </w:rPr>
            </w:pPr>
            <w:r w:rsidRPr="21DACB4D">
              <w:rPr>
                <w:rFonts w:ascii="Calibri" w:eastAsia="Calibri" w:hAnsi="Calibri" w:cs="Calibri"/>
                <w:b/>
                <w:bCs/>
              </w:rPr>
              <w:t>Joyce Downing</w:t>
            </w:r>
          </w:p>
        </w:tc>
        <w:tc>
          <w:tcPr>
            <w:tcW w:w="2796" w:type="dxa"/>
          </w:tcPr>
          <w:p w14:paraId="5241F15F" w14:textId="4A508029" w:rsidR="21DACB4D" w:rsidRDefault="21DACB4D" w:rsidP="21DACB4D">
            <w:pPr>
              <w:rPr>
                <w:rFonts w:ascii="Calibri" w:eastAsia="Calibri" w:hAnsi="Calibri" w:cs="Calibri"/>
              </w:rPr>
            </w:pPr>
            <w:r w:rsidRPr="21DACB4D">
              <w:rPr>
                <w:rFonts w:ascii="Calibri" w:eastAsia="Calibri" w:hAnsi="Calibri" w:cs="Calibri"/>
              </w:rPr>
              <w:t>Northglenn Council / SCMN</w:t>
            </w:r>
          </w:p>
        </w:tc>
      </w:tr>
      <w:tr w:rsidR="21DACB4D" w14:paraId="002AE7D3" w14:textId="77777777" w:rsidTr="00DE221F">
        <w:trPr>
          <w:trHeight w:val="300"/>
        </w:trPr>
        <w:tc>
          <w:tcPr>
            <w:tcW w:w="1843" w:type="dxa"/>
          </w:tcPr>
          <w:p w14:paraId="6BDA8320" w14:textId="7611F3AA" w:rsidR="21DACB4D" w:rsidRDefault="21DACB4D" w:rsidP="21DACB4D">
            <w:pPr>
              <w:tabs>
                <w:tab w:val="left" w:pos="360"/>
              </w:tabs>
              <w:rPr>
                <w:rFonts w:ascii="Calibri" w:eastAsia="Calibri" w:hAnsi="Calibri" w:cs="Calibri"/>
              </w:rPr>
            </w:pPr>
            <w:r w:rsidRPr="21DACB4D">
              <w:rPr>
                <w:rFonts w:ascii="Calibri" w:eastAsia="Calibri" w:hAnsi="Calibri" w:cs="Calibri"/>
                <w:b/>
                <w:bCs/>
              </w:rPr>
              <w:t>Chris Chovan</w:t>
            </w:r>
          </w:p>
        </w:tc>
        <w:tc>
          <w:tcPr>
            <w:tcW w:w="2742" w:type="dxa"/>
          </w:tcPr>
          <w:p w14:paraId="32D1FB6E" w14:textId="2E00F3C0" w:rsidR="21DACB4D" w:rsidRDefault="21DACB4D" w:rsidP="21DACB4D">
            <w:pPr>
              <w:tabs>
                <w:tab w:val="left" w:pos="360"/>
              </w:tabs>
              <w:rPr>
                <w:rFonts w:ascii="Calibri" w:eastAsia="Calibri" w:hAnsi="Calibri" w:cs="Calibri"/>
              </w:rPr>
            </w:pPr>
            <w:r w:rsidRPr="21DACB4D">
              <w:rPr>
                <w:rFonts w:ascii="Calibri" w:eastAsia="Calibri" w:hAnsi="Calibri" w:cs="Calibri"/>
              </w:rPr>
              <w:t>Adams County Staff</w:t>
            </w:r>
          </w:p>
        </w:tc>
        <w:tc>
          <w:tcPr>
            <w:tcW w:w="1980" w:type="dxa"/>
          </w:tcPr>
          <w:p w14:paraId="3361B4E8" w14:textId="3B57B758" w:rsidR="21DACB4D" w:rsidRDefault="21DACB4D" w:rsidP="21DACB4D">
            <w:pPr>
              <w:rPr>
                <w:rFonts w:ascii="Calibri" w:eastAsia="Calibri" w:hAnsi="Calibri" w:cs="Calibri"/>
              </w:rPr>
            </w:pPr>
            <w:r w:rsidRPr="21DACB4D">
              <w:rPr>
                <w:rFonts w:ascii="Calibri" w:eastAsia="Calibri" w:hAnsi="Calibri" w:cs="Calibri"/>
                <w:b/>
                <w:bCs/>
              </w:rPr>
              <w:t>Brook Svoboda</w:t>
            </w:r>
          </w:p>
        </w:tc>
        <w:tc>
          <w:tcPr>
            <w:tcW w:w="2796" w:type="dxa"/>
          </w:tcPr>
          <w:p w14:paraId="53AD0CB6" w14:textId="523CBD8B" w:rsidR="21DACB4D" w:rsidRDefault="21DACB4D" w:rsidP="21DACB4D">
            <w:pPr>
              <w:rPr>
                <w:rFonts w:ascii="Calibri" w:eastAsia="Calibri" w:hAnsi="Calibri" w:cs="Calibri"/>
              </w:rPr>
            </w:pPr>
            <w:r w:rsidRPr="21DACB4D">
              <w:rPr>
                <w:rFonts w:ascii="Calibri" w:eastAsia="Calibri" w:hAnsi="Calibri" w:cs="Calibri"/>
              </w:rPr>
              <w:t>Northglenn Staff</w:t>
            </w:r>
          </w:p>
        </w:tc>
      </w:tr>
      <w:tr w:rsidR="21DACB4D" w14:paraId="2B00CA0A" w14:textId="77777777" w:rsidTr="00DE221F">
        <w:trPr>
          <w:trHeight w:val="300"/>
        </w:trPr>
        <w:tc>
          <w:tcPr>
            <w:tcW w:w="1843" w:type="dxa"/>
          </w:tcPr>
          <w:p w14:paraId="4E5EE2BB" w14:textId="034B6602" w:rsidR="3BB38D0F" w:rsidRDefault="3BB38D0F" w:rsidP="21DACB4D">
            <w:pPr>
              <w:tabs>
                <w:tab w:val="left" w:pos="360"/>
              </w:tabs>
              <w:rPr>
                <w:rFonts w:ascii="Calibri" w:eastAsia="Calibri" w:hAnsi="Calibri" w:cs="Calibri"/>
                <w:b/>
                <w:bCs/>
              </w:rPr>
            </w:pPr>
            <w:r w:rsidRPr="21DACB4D">
              <w:rPr>
                <w:rFonts w:ascii="Calibri" w:eastAsia="Calibri" w:hAnsi="Calibri" w:cs="Calibri"/>
                <w:b/>
                <w:bCs/>
              </w:rPr>
              <w:t>Brian Staley</w:t>
            </w:r>
          </w:p>
        </w:tc>
        <w:tc>
          <w:tcPr>
            <w:tcW w:w="2742" w:type="dxa"/>
          </w:tcPr>
          <w:p w14:paraId="296B71BC" w14:textId="77AAE88B" w:rsidR="3BB38D0F" w:rsidRDefault="3BB38D0F" w:rsidP="21DACB4D">
            <w:pPr>
              <w:tabs>
                <w:tab w:val="left" w:pos="360"/>
              </w:tabs>
              <w:rPr>
                <w:rFonts w:ascii="Calibri" w:eastAsia="Calibri" w:hAnsi="Calibri" w:cs="Calibri"/>
              </w:rPr>
            </w:pPr>
            <w:r w:rsidRPr="21DACB4D">
              <w:rPr>
                <w:rFonts w:ascii="Calibri" w:eastAsia="Calibri" w:hAnsi="Calibri" w:cs="Calibri"/>
              </w:rPr>
              <w:t>Adams County Staff</w:t>
            </w:r>
          </w:p>
        </w:tc>
        <w:tc>
          <w:tcPr>
            <w:tcW w:w="1980" w:type="dxa"/>
          </w:tcPr>
          <w:p w14:paraId="49B2E496" w14:textId="7B7FA993" w:rsidR="21DACB4D" w:rsidRDefault="21DACB4D" w:rsidP="21DACB4D">
            <w:pPr>
              <w:rPr>
                <w:rFonts w:ascii="Calibri" w:eastAsia="Calibri" w:hAnsi="Calibri" w:cs="Calibri"/>
              </w:rPr>
            </w:pPr>
            <w:r w:rsidRPr="21DACB4D">
              <w:rPr>
                <w:rFonts w:ascii="Calibri" w:eastAsia="Calibri" w:hAnsi="Calibri" w:cs="Calibri"/>
                <w:b/>
                <w:bCs/>
              </w:rPr>
              <w:t>Julie Mullica</w:t>
            </w:r>
          </w:p>
        </w:tc>
        <w:tc>
          <w:tcPr>
            <w:tcW w:w="2796" w:type="dxa"/>
          </w:tcPr>
          <w:p w14:paraId="3D1C9F38" w14:textId="198F9F8F" w:rsidR="21DACB4D" w:rsidRDefault="21DACB4D" w:rsidP="21DACB4D">
            <w:pPr>
              <w:rPr>
                <w:rFonts w:ascii="Calibri" w:eastAsia="Calibri" w:hAnsi="Calibri" w:cs="Calibri"/>
              </w:rPr>
            </w:pPr>
            <w:r w:rsidRPr="21DACB4D">
              <w:rPr>
                <w:rFonts w:ascii="Calibri" w:eastAsia="Calibri" w:hAnsi="Calibri" w:cs="Calibri"/>
              </w:rPr>
              <w:t>Northglenn Council</w:t>
            </w:r>
          </w:p>
        </w:tc>
      </w:tr>
      <w:tr w:rsidR="21DACB4D" w14:paraId="2F995A0A" w14:textId="77777777" w:rsidTr="00DE221F">
        <w:trPr>
          <w:trHeight w:val="300"/>
        </w:trPr>
        <w:tc>
          <w:tcPr>
            <w:tcW w:w="1843" w:type="dxa"/>
          </w:tcPr>
          <w:p w14:paraId="4BFF21AA" w14:textId="78CA558F" w:rsidR="21DACB4D" w:rsidRDefault="21DACB4D" w:rsidP="21DACB4D">
            <w:pPr>
              <w:tabs>
                <w:tab w:val="left" w:pos="360"/>
              </w:tabs>
              <w:rPr>
                <w:rFonts w:ascii="Calibri" w:eastAsia="Calibri" w:hAnsi="Calibri" w:cs="Calibri"/>
              </w:rPr>
            </w:pPr>
            <w:r w:rsidRPr="21DACB4D">
              <w:rPr>
                <w:rFonts w:ascii="Calibri" w:eastAsia="Calibri" w:hAnsi="Calibri" w:cs="Calibri"/>
                <w:b/>
                <w:bCs/>
              </w:rPr>
              <w:t>Greg Mills</w:t>
            </w:r>
          </w:p>
        </w:tc>
        <w:tc>
          <w:tcPr>
            <w:tcW w:w="2742" w:type="dxa"/>
          </w:tcPr>
          <w:p w14:paraId="23232551" w14:textId="06E68B42" w:rsidR="21DACB4D" w:rsidRDefault="21DACB4D" w:rsidP="21DACB4D">
            <w:pPr>
              <w:tabs>
                <w:tab w:val="left" w:pos="360"/>
              </w:tabs>
              <w:rPr>
                <w:rFonts w:ascii="Calibri" w:eastAsia="Calibri" w:hAnsi="Calibri" w:cs="Calibri"/>
              </w:rPr>
            </w:pPr>
            <w:r w:rsidRPr="21DACB4D">
              <w:rPr>
                <w:rFonts w:ascii="Calibri" w:eastAsia="Calibri" w:hAnsi="Calibri" w:cs="Calibri"/>
              </w:rPr>
              <w:t>Brighton Mayor</w:t>
            </w:r>
          </w:p>
        </w:tc>
        <w:tc>
          <w:tcPr>
            <w:tcW w:w="1980" w:type="dxa"/>
          </w:tcPr>
          <w:p w14:paraId="0A5D6501" w14:textId="2E84E82C" w:rsidR="21DACB4D" w:rsidRDefault="21DACB4D" w:rsidP="21DACB4D">
            <w:pPr>
              <w:rPr>
                <w:rFonts w:ascii="Calibri" w:eastAsia="Calibri" w:hAnsi="Calibri" w:cs="Calibri"/>
              </w:rPr>
            </w:pPr>
            <w:r w:rsidRPr="21DACB4D">
              <w:rPr>
                <w:rFonts w:ascii="Calibri" w:eastAsia="Calibri" w:hAnsi="Calibri" w:cs="Calibri"/>
                <w:b/>
                <w:bCs/>
              </w:rPr>
              <w:t>Sara Dusenberry</w:t>
            </w:r>
          </w:p>
        </w:tc>
        <w:tc>
          <w:tcPr>
            <w:tcW w:w="2796" w:type="dxa"/>
          </w:tcPr>
          <w:p w14:paraId="71D3AF3C" w14:textId="5537BEA0" w:rsidR="21DACB4D" w:rsidRDefault="21DACB4D" w:rsidP="21DACB4D">
            <w:pPr>
              <w:rPr>
                <w:rFonts w:ascii="Calibri" w:eastAsia="Calibri" w:hAnsi="Calibri" w:cs="Calibri"/>
              </w:rPr>
            </w:pPr>
            <w:r w:rsidRPr="21DACB4D">
              <w:rPr>
                <w:rFonts w:ascii="Calibri" w:eastAsia="Calibri" w:hAnsi="Calibri" w:cs="Calibri"/>
              </w:rPr>
              <w:t>Northglenn Staff</w:t>
            </w:r>
          </w:p>
        </w:tc>
      </w:tr>
      <w:tr w:rsidR="21DACB4D" w14:paraId="347FB262" w14:textId="77777777" w:rsidTr="00DE221F">
        <w:trPr>
          <w:trHeight w:val="300"/>
        </w:trPr>
        <w:tc>
          <w:tcPr>
            <w:tcW w:w="1843" w:type="dxa"/>
          </w:tcPr>
          <w:p w14:paraId="10021937" w14:textId="19747C49" w:rsidR="21DACB4D" w:rsidRDefault="21DACB4D" w:rsidP="21DACB4D">
            <w:pPr>
              <w:tabs>
                <w:tab w:val="left" w:pos="360"/>
              </w:tabs>
              <w:rPr>
                <w:rFonts w:ascii="Calibri" w:eastAsia="Calibri" w:hAnsi="Calibri" w:cs="Calibri"/>
                <w:b/>
                <w:bCs/>
              </w:rPr>
            </w:pPr>
            <w:r w:rsidRPr="21DACB4D">
              <w:rPr>
                <w:rFonts w:ascii="Calibri" w:eastAsia="Calibri" w:hAnsi="Calibri" w:cs="Calibri"/>
                <w:b/>
                <w:bCs/>
              </w:rPr>
              <w:t>Guyleen Castriotta</w:t>
            </w:r>
          </w:p>
        </w:tc>
        <w:tc>
          <w:tcPr>
            <w:tcW w:w="2742" w:type="dxa"/>
          </w:tcPr>
          <w:p w14:paraId="3AA63401" w14:textId="159F7D38" w:rsidR="21DACB4D" w:rsidRDefault="21DACB4D" w:rsidP="21DACB4D">
            <w:pPr>
              <w:tabs>
                <w:tab w:val="left" w:pos="360"/>
              </w:tabs>
              <w:rPr>
                <w:rFonts w:ascii="Calibri" w:eastAsia="Calibri" w:hAnsi="Calibri" w:cs="Calibri"/>
              </w:rPr>
            </w:pPr>
            <w:r w:rsidRPr="21DACB4D">
              <w:rPr>
                <w:rFonts w:ascii="Calibri" w:eastAsia="Calibri" w:hAnsi="Calibri" w:cs="Calibri"/>
              </w:rPr>
              <w:t>Broomfield Mayor</w:t>
            </w:r>
          </w:p>
        </w:tc>
        <w:tc>
          <w:tcPr>
            <w:tcW w:w="1980" w:type="dxa"/>
          </w:tcPr>
          <w:p w14:paraId="2B96AAAA" w14:textId="02908857" w:rsidR="21DACB4D" w:rsidRDefault="21DACB4D" w:rsidP="21DACB4D">
            <w:pPr>
              <w:rPr>
                <w:rFonts w:ascii="Calibri" w:eastAsia="Calibri" w:hAnsi="Calibri" w:cs="Calibri"/>
              </w:rPr>
            </w:pPr>
            <w:r w:rsidRPr="21DACB4D">
              <w:rPr>
                <w:rFonts w:ascii="Calibri" w:eastAsia="Calibri" w:hAnsi="Calibri" w:cs="Calibri"/>
                <w:b/>
                <w:bCs/>
              </w:rPr>
              <w:t>Karen Stuart</w:t>
            </w:r>
          </w:p>
        </w:tc>
        <w:tc>
          <w:tcPr>
            <w:tcW w:w="2796" w:type="dxa"/>
          </w:tcPr>
          <w:p w14:paraId="3C32D8A0" w14:textId="3CC41AC5" w:rsidR="21DACB4D" w:rsidRDefault="21DACB4D" w:rsidP="21DACB4D">
            <w:pPr>
              <w:rPr>
                <w:rFonts w:ascii="Calibri" w:eastAsia="Calibri" w:hAnsi="Calibri" w:cs="Calibri"/>
              </w:rPr>
            </w:pPr>
            <w:r w:rsidRPr="21DACB4D">
              <w:rPr>
                <w:rFonts w:ascii="Calibri" w:eastAsia="Calibri" w:hAnsi="Calibri" w:cs="Calibri"/>
              </w:rPr>
              <w:t>SCMN</w:t>
            </w:r>
          </w:p>
        </w:tc>
      </w:tr>
      <w:tr w:rsidR="21DACB4D" w14:paraId="1B85B401" w14:textId="77777777" w:rsidTr="00DE221F">
        <w:trPr>
          <w:trHeight w:val="300"/>
        </w:trPr>
        <w:tc>
          <w:tcPr>
            <w:tcW w:w="1843" w:type="dxa"/>
          </w:tcPr>
          <w:p w14:paraId="1AA6879A" w14:textId="077075EA" w:rsidR="21DACB4D" w:rsidRDefault="00DE221F" w:rsidP="21DACB4D">
            <w:pPr>
              <w:tabs>
                <w:tab w:val="left" w:pos="360"/>
              </w:tabs>
              <w:rPr>
                <w:rFonts w:ascii="Calibri" w:eastAsia="Calibri" w:hAnsi="Calibri" w:cs="Calibri"/>
                <w:b/>
                <w:bCs/>
              </w:rPr>
            </w:pPr>
            <w:r>
              <w:rPr>
                <w:rFonts w:ascii="Calibri" w:eastAsia="Calibri" w:hAnsi="Calibri" w:cs="Calibri"/>
                <w:b/>
                <w:bCs/>
              </w:rPr>
              <w:t>Liz</w:t>
            </w:r>
            <w:r w:rsidR="21DACB4D" w:rsidRPr="21DACB4D">
              <w:rPr>
                <w:rFonts w:ascii="Calibri" w:eastAsia="Calibri" w:hAnsi="Calibri" w:cs="Calibri"/>
                <w:b/>
                <w:bCs/>
              </w:rPr>
              <w:t xml:space="preserve"> Law Evans</w:t>
            </w:r>
          </w:p>
        </w:tc>
        <w:tc>
          <w:tcPr>
            <w:tcW w:w="2742" w:type="dxa"/>
          </w:tcPr>
          <w:p w14:paraId="63B75222" w14:textId="196D8EDF" w:rsidR="21DACB4D" w:rsidRDefault="21DACB4D" w:rsidP="21DACB4D">
            <w:pPr>
              <w:tabs>
                <w:tab w:val="left" w:pos="360"/>
              </w:tabs>
              <w:rPr>
                <w:rFonts w:ascii="Calibri" w:eastAsia="Calibri" w:hAnsi="Calibri" w:cs="Calibri"/>
              </w:rPr>
            </w:pPr>
            <w:r w:rsidRPr="21DACB4D">
              <w:rPr>
                <w:rFonts w:ascii="Calibri" w:eastAsia="Calibri" w:hAnsi="Calibri" w:cs="Calibri"/>
              </w:rPr>
              <w:t>Broomfield Council</w:t>
            </w:r>
          </w:p>
        </w:tc>
        <w:tc>
          <w:tcPr>
            <w:tcW w:w="1980" w:type="dxa"/>
          </w:tcPr>
          <w:p w14:paraId="346782AA" w14:textId="5B2B93DA" w:rsidR="21DACB4D" w:rsidRDefault="21DACB4D" w:rsidP="21DACB4D">
            <w:pPr>
              <w:rPr>
                <w:rFonts w:ascii="Calibri" w:eastAsia="Calibri" w:hAnsi="Calibri" w:cs="Calibri"/>
              </w:rPr>
            </w:pPr>
            <w:r w:rsidRPr="21DACB4D">
              <w:rPr>
                <w:rFonts w:ascii="Calibri" w:eastAsia="Calibri" w:hAnsi="Calibri" w:cs="Calibri"/>
                <w:b/>
                <w:bCs/>
              </w:rPr>
              <w:t>Carson Priest</w:t>
            </w:r>
          </w:p>
        </w:tc>
        <w:tc>
          <w:tcPr>
            <w:tcW w:w="2796" w:type="dxa"/>
          </w:tcPr>
          <w:p w14:paraId="7780DD42" w14:textId="68625BC1" w:rsidR="21DACB4D" w:rsidRDefault="21DACB4D" w:rsidP="21DACB4D">
            <w:pPr>
              <w:rPr>
                <w:rFonts w:ascii="Calibri" w:eastAsia="Calibri" w:hAnsi="Calibri" w:cs="Calibri"/>
              </w:rPr>
            </w:pPr>
            <w:r w:rsidRPr="21DACB4D">
              <w:rPr>
                <w:rFonts w:ascii="Calibri" w:eastAsia="Calibri" w:hAnsi="Calibri" w:cs="Calibri"/>
              </w:rPr>
              <w:t>SCMN</w:t>
            </w:r>
          </w:p>
        </w:tc>
      </w:tr>
      <w:tr w:rsidR="21DACB4D" w14:paraId="2698F013" w14:textId="77777777" w:rsidTr="00DE221F">
        <w:trPr>
          <w:trHeight w:val="300"/>
        </w:trPr>
        <w:tc>
          <w:tcPr>
            <w:tcW w:w="1843" w:type="dxa"/>
          </w:tcPr>
          <w:p w14:paraId="3968CFBE" w14:textId="03774B27" w:rsidR="21DACB4D" w:rsidRDefault="21DACB4D" w:rsidP="21DACB4D">
            <w:pPr>
              <w:tabs>
                <w:tab w:val="left" w:pos="360"/>
              </w:tabs>
              <w:rPr>
                <w:rFonts w:ascii="Calibri" w:eastAsia="Calibri" w:hAnsi="Calibri" w:cs="Calibri"/>
              </w:rPr>
            </w:pPr>
            <w:r w:rsidRPr="21DACB4D">
              <w:rPr>
                <w:rFonts w:ascii="Calibri" w:eastAsia="Calibri" w:hAnsi="Calibri" w:cs="Calibri"/>
                <w:b/>
                <w:bCs/>
              </w:rPr>
              <w:t>Brent Soderlin</w:t>
            </w:r>
          </w:p>
        </w:tc>
        <w:tc>
          <w:tcPr>
            <w:tcW w:w="2742" w:type="dxa"/>
          </w:tcPr>
          <w:p w14:paraId="31B02DCA" w14:textId="280BDC2F" w:rsidR="21DACB4D" w:rsidRDefault="21DACB4D" w:rsidP="21DACB4D">
            <w:pPr>
              <w:tabs>
                <w:tab w:val="left" w:pos="360"/>
              </w:tabs>
              <w:rPr>
                <w:rFonts w:ascii="Calibri" w:eastAsia="Calibri" w:hAnsi="Calibri" w:cs="Calibri"/>
              </w:rPr>
            </w:pPr>
            <w:r w:rsidRPr="21DACB4D">
              <w:rPr>
                <w:rFonts w:ascii="Calibri" w:eastAsia="Calibri" w:hAnsi="Calibri" w:cs="Calibri"/>
              </w:rPr>
              <w:t>Commerce City Staff</w:t>
            </w:r>
          </w:p>
        </w:tc>
        <w:tc>
          <w:tcPr>
            <w:tcW w:w="1980" w:type="dxa"/>
          </w:tcPr>
          <w:p w14:paraId="48E6A2DE" w14:textId="09C65F6F" w:rsidR="21DACB4D" w:rsidRDefault="21DACB4D" w:rsidP="21DACB4D">
            <w:pPr>
              <w:rPr>
                <w:rFonts w:ascii="Calibri" w:eastAsia="Calibri" w:hAnsi="Calibri" w:cs="Calibri"/>
                <w:b/>
                <w:bCs/>
              </w:rPr>
            </w:pPr>
            <w:r w:rsidRPr="21DACB4D">
              <w:rPr>
                <w:rFonts w:ascii="Calibri" w:eastAsia="Calibri" w:hAnsi="Calibri" w:cs="Calibri"/>
                <w:b/>
                <w:bCs/>
              </w:rPr>
              <w:t>Catherine Sanders</w:t>
            </w:r>
          </w:p>
        </w:tc>
        <w:tc>
          <w:tcPr>
            <w:tcW w:w="2796" w:type="dxa"/>
          </w:tcPr>
          <w:p w14:paraId="292D81A7" w14:textId="3912F87E" w:rsidR="21DACB4D" w:rsidRDefault="21DACB4D" w:rsidP="21DACB4D">
            <w:pPr>
              <w:rPr>
                <w:rFonts w:ascii="Calibri" w:eastAsia="Calibri" w:hAnsi="Calibri" w:cs="Calibri"/>
              </w:rPr>
            </w:pPr>
            <w:r w:rsidRPr="21DACB4D">
              <w:rPr>
                <w:rFonts w:ascii="Calibri" w:eastAsia="Calibri" w:hAnsi="Calibri" w:cs="Calibri"/>
              </w:rPr>
              <w:t>SCMN</w:t>
            </w:r>
          </w:p>
        </w:tc>
      </w:tr>
      <w:tr w:rsidR="21DACB4D" w14:paraId="58A411CB" w14:textId="77777777" w:rsidTr="00DE221F">
        <w:trPr>
          <w:trHeight w:val="300"/>
        </w:trPr>
        <w:tc>
          <w:tcPr>
            <w:tcW w:w="1843" w:type="dxa"/>
          </w:tcPr>
          <w:p w14:paraId="06B4F056" w14:textId="15365BCF" w:rsidR="21DACB4D" w:rsidRDefault="21DACB4D" w:rsidP="21DACB4D">
            <w:pPr>
              <w:tabs>
                <w:tab w:val="left" w:pos="360"/>
              </w:tabs>
              <w:rPr>
                <w:rFonts w:ascii="Calibri" w:eastAsia="Calibri" w:hAnsi="Calibri" w:cs="Calibri"/>
                <w:b/>
                <w:bCs/>
              </w:rPr>
            </w:pPr>
            <w:r w:rsidRPr="21DACB4D">
              <w:rPr>
                <w:rFonts w:ascii="Calibri" w:eastAsia="Calibri" w:hAnsi="Calibri" w:cs="Calibri"/>
                <w:b/>
                <w:bCs/>
              </w:rPr>
              <w:t>Nicole Frank</w:t>
            </w:r>
          </w:p>
        </w:tc>
        <w:tc>
          <w:tcPr>
            <w:tcW w:w="2742" w:type="dxa"/>
          </w:tcPr>
          <w:p w14:paraId="15E47762" w14:textId="01A8F74A" w:rsidR="21DACB4D" w:rsidRDefault="21DACB4D" w:rsidP="21DACB4D">
            <w:pPr>
              <w:tabs>
                <w:tab w:val="left" w:pos="360"/>
              </w:tabs>
              <w:rPr>
                <w:rFonts w:ascii="Calibri" w:eastAsia="Calibri" w:hAnsi="Calibri" w:cs="Calibri"/>
              </w:rPr>
            </w:pPr>
            <w:r w:rsidRPr="21DACB4D">
              <w:rPr>
                <w:rFonts w:ascii="Calibri" w:eastAsia="Calibri" w:hAnsi="Calibri" w:cs="Calibri"/>
              </w:rPr>
              <w:t>Comm</w:t>
            </w:r>
            <w:r w:rsidR="00DE221F">
              <w:rPr>
                <w:rFonts w:ascii="Calibri" w:eastAsia="Calibri" w:hAnsi="Calibri" w:cs="Calibri"/>
              </w:rPr>
              <w:t>.</w:t>
            </w:r>
            <w:r w:rsidRPr="21DACB4D">
              <w:rPr>
                <w:rFonts w:ascii="Calibri" w:eastAsia="Calibri" w:hAnsi="Calibri" w:cs="Calibri"/>
              </w:rPr>
              <w:t xml:space="preserve"> City Mayor Pro </w:t>
            </w:r>
            <w:proofErr w:type="spellStart"/>
            <w:r w:rsidRPr="21DACB4D">
              <w:rPr>
                <w:rFonts w:ascii="Calibri" w:eastAsia="Calibri" w:hAnsi="Calibri" w:cs="Calibri"/>
              </w:rPr>
              <w:t>Tem</w:t>
            </w:r>
            <w:proofErr w:type="spellEnd"/>
          </w:p>
        </w:tc>
        <w:tc>
          <w:tcPr>
            <w:tcW w:w="1980" w:type="dxa"/>
          </w:tcPr>
          <w:p w14:paraId="31CA67E2" w14:textId="703A539F" w:rsidR="21DACB4D" w:rsidRDefault="21DACB4D" w:rsidP="21DACB4D">
            <w:pPr>
              <w:rPr>
                <w:rFonts w:ascii="Calibri" w:eastAsia="Calibri" w:hAnsi="Calibri" w:cs="Calibri"/>
              </w:rPr>
            </w:pPr>
            <w:r w:rsidRPr="21DACB4D">
              <w:rPr>
                <w:rFonts w:ascii="Calibri" w:eastAsia="Calibri" w:hAnsi="Calibri" w:cs="Calibri"/>
                <w:b/>
                <w:bCs/>
              </w:rPr>
              <w:t>Jessica Sandgren</w:t>
            </w:r>
          </w:p>
        </w:tc>
        <w:tc>
          <w:tcPr>
            <w:tcW w:w="2796" w:type="dxa"/>
          </w:tcPr>
          <w:p w14:paraId="56BD4B50" w14:textId="11E2C6A0" w:rsidR="21DACB4D" w:rsidRDefault="21DACB4D" w:rsidP="21DACB4D">
            <w:pPr>
              <w:rPr>
                <w:rFonts w:ascii="Calibri" w:eastAsia="Calibri" w:hAnsi="Calibri" w:cs="Calibri"/>
              </w:rPr>
            </w:pPr>
            <w:r w:rsidRPr="21DACB4D">
              <w:rPr>
                <w:rFonts w:ascii="Calibri" w:eastAsia="Calibri" w:hAnsi="Calibri" w:cs="Calibri"/>
              </w:rPr>
              <w:t xml:space="preserve">Thornton Mayor Pro </w:t>
            </w:r>
            <w:proofErr w:type="spellStart"/>
            <w:r w:rsidRPr="21DACB4D">
              <w:rPr>
                <w:rFonts w:ascii="Calibri" w:eastAsia="Calibri" w:hAnsi="Calibri" w:cs="Calibri"/>
              </w:rPr>
              <w:t>Tem</w:t>
            </w:r>
            <w:proofErr w:type="spellEnd"/>
          </w:p>
        </w:tc>
      </w:tr>
      <w:tr w:rsidR="21DACB4D" w14:paraId="5F7A4242" w14:textId="77777777" w:rsidTr="00DE221F">
        <w:trPr>
          <w:trHeight w:val="300"/>
        </w:trPr>
        <w:tc>
          <w:tcPr>
            <w:tcW w:w="1843" w:type="dxa"/>
          </w:tcPr>
          <w:p w14:paraId="6E58C724" w14:textId="3AEEE71D" w:rsidR="21DACB4D" w:rsidRDefault="21DACB4D" w:rsidP="21DACB4D">
            <w:pPr>
              <w:tabs>
                <w:tab w:val="left" w:pos="360"/>
              </w:tabs>
              <w:rPr>
                <w:rFonts w:ascii="Calibri" w:eastAsia="Calibri" w:hAnsi="Calibri" w:cs="Calibri"/>
              </w:rPr>
            </w:pPr>
            <w:r w:rsidRPr="21DACB4D">
              <w:rPr>
                <w:rFonts w:ascii="Calibri" w:eastAsia="Calibri" w:hAnsi="Calibri" w:cs="Calibri"/>
                <w:b/>
                <w:bCs/>
              </w:rPr>
              <w:t>Todd Fessenden</w:t>
            </w:r>
          </w:p>
        </w:tc>
        <w:tc>
          <w:tcPr>
            <w:tcW w:w="2742" w:type="dxa"/>
          </w:tcPr>
          <w:p w14:paraId="61CA7110" w14:textId="4AF97376" w:rsidR="21DACB4D" w:rsidRDefault="21DACB4D" w:rsidP="21DACB4D">
            <w:pPr>
              <w:tabs>
                <w:tab w:val="left" w:pos="360"/>
              </w:tabs>
              <w:rPr>
                <w:rFonts w:ascii="Calibri" w:eastAsia="Calibri" w:hAnsi="Calibri" w:cs="Calibri"/>
              </w:rPr>
            </w:pPr>
            <w:r w:rsidRPr="21DACB4D">
              <w:rPr>
                <w:rFonts w:ascii="Calibri" w:eastAsia="Calibri" w:hAnsi="Calibri" w:cs="Calibri"/>
              </w:rPr>
              <w:t>Erie Staff</w:t>
            </w:r>
          </w:p>
        </w:tc>
        <w:tc>
          <w:tcPr>
            <w:tcW w:w="1980" w:type="dxa"/>
          </w:tcPr>
          <w:p w14:paraId="73D72599" w14:textId="4DB576FB" w:rsidR="21DACB4D" w:rsidRDefault="21DACB4D" w:rsidP="21DACB4D">
            <w:pPr>
              <w:rPr>
                <w:rFonts w:ascii="Calibri" w:eastAsia="Calibri" w:hAnsi="Calibri" w:cs="Calibri"/>
              </w:rPr>
            </w:pPr>
            <w:r w:rsidRPr="21DACB4D">
              <w:rPr>
                <w:rFonts w:ascii="Calibri" w:eastAsia="Calibri" w:hAnsi="Calibri" w:cs="Calibri"/>
                <w:b/>
                <w:bCs/>
              </w:rPr>
              <w:t>Kent Moorman</w:t>
            </w:r>
          </w:p>
        </w:tc>
        <w:tc>
          <w:tcPr>
            <w:tcW w:w="2796" w:type="dxa"/>
          </w:tcPr>
          <w:p w14:paraId="38D7A7B5" w14:textId="4FAFF513" w:rsidR="21DACB4D" w:rsidRDefault="21DACB4D" w:rsidP="21DACB4D">
            <w:pPr>
              <w:rPr>
                <w:rFonts w:ascii="Calibri" w:eastAsia="Calibri" w:hAnsi="Calibri" w:cs="Calibri"/>
              </w:rPr>
            </w:pPr>
            <w:r w:rsidRPr="21DACB4D">
              <w:rPr>
                <w:rFonts w:ascii="Calibri" w:eastAsia="Calibri" w:hAnsi="Calibri" w:cs="Calibri"/>
              </w:rPr>
              <w:t>Thornton Staff</w:t>
            </w:r>
          </w:p>
        </w:tc>
      </w:tr>
      <w:tr w:rsidR="21DACB4D" w14:paraId="5CD1B3B6" w14:textId="77777777" w:rsidTr="00DE221F">
        <w:trPr>
          <w:trHeight w:val="300"/>
        </w:trPr>
        <w:tc>
          <w:tcPr>
            <w:tcW w:w="1843" w:type="dxa"/>
          </w:tcPr>
          <w:p w14:paraId="5C338F9D" w14:textId="26EF64B2" w:rsidR="21DACB4D" w:rsidRDefault="21DACB4D" w:rsidP="21DACB4D">
            <w:pPr>
              <w:tabs>
                <w:tab w:val="left" w:pos="360"/>
              </w:tabs>
              <w:rPr>
                <w:rFonts w:ascii="Calibri" w:eastAsia="Calibri" w:hAnsi="Calibri" w:cs="Calibri"/>
                <w:b/>
                <w:bCs/>
              </w:rPr>
            </w:pPr>
            <w:r w:rsidRPr="21DACB4D">
              <w:rPr>
                <w:rFonts w:ascii="Calibri" w:eastAsia="Calibri" w:hAnsi="Calibri" w:cs="Calibri"/>
                <w:b/>
                <w:bCs/>
              </w:rPr>
              <w:t>Kevin Ash</w:t>
            </w:r>
          </w:p>
        </w:tc>
        <w:tc>
          <w:tcPr>
            <w:tcW w:w="2742" w:type="dxa"/>
          </w:tcPr>
          <w:p w14:paraId="09C9B62E" w14:textId="7BA55C5E" w:rsidR="21DACB4D" w:rsidRDefault="21DACB4D" w:rsidP="21DACB4D">
            <w:pPr>
              <w:tabs>
                <w:tab w:val="left" w:pos="360"/>
              </w:tabs>
              <w:rPr>
                <w:rFonts w:ascii="Calibri" w:eastAsia="Calibri" w:hAnsi="Calibri" w:cs="Calibri"/>
              </w:rPr>
            </w:pPr>
            <w:r w:rsidRPr="21DACB4D">
              <w:rPr>
                <w:rFonts w:ascii="Calibri" w:eastAsia="Calibri" w:hAnsi="Calibri" w:cs="Calibri"/>
              </w:rPr>
              <w:t>Frederick Staff</w:t>
            </w:r>
          </w:p>
        </w:tc>
        <w:tc>
          <w:tcPr>
            <w:tcW w:w="1980" w:type="dxa"/>
          </w:tcPr>
          <w:p w14:paraId="48D231C4" w14:textId="3AFB51B2" w:rsidR="21DACB4D" w:rsidRDefault="21DACB4D" w:rsidP="21DACB4D">
            <w:pPr>
              <w:rPr>
                <w:rFonts w:ascii="Calibri" w:eastAsia="Calibri" w:hAnsi="Calibri" w:cs="Calibri"/>
              </w:rPr>
            </w:pPr>
            <w:r w:rsidRPr="21DACB4D">
              <w:rPr>
                <w:rFonts w:ascii="Calibri" w:eastAsia="Calibri" w:hAnsi="Calibri" w:cs="Calibri"/>
                <w:b/>
                <w:bCs/>
              </w:rPr>
              <w:t>Debra Baskett</w:t>
            </w:r>
          </w:p>
        </w:tc>
        <w:tc>
          <w:tcPr>
            <w:tcW w:w="2796" w:type="dxa"/>
          </w:tcPr>
          <w:p w14:paraId="059AD22B" w14:textId="2D5B2493" w:rsidR="21DACB4D" w:rsidRDefault="21DACB4D" w:rsidP="21DACB4D">
            <w:pPr>
              <w:rPr>
                <w:rFonts w:ascii="Calibri" w:eastAsia="Calibri" w:hAnsi="Calibri" w:cs="Calibri"/>
              </w:rPr>
            </w:pPr>
            <w:r w:rsidRPr="21DACB4D">
              <w:rPr>
                <w:rFonts w:ascii="Calibri" w:eastAsia="Calibri" w:hAnsi="Calibri" w:cs="Calibri"/>
              </w:rPr>
              <w:t>Westminster Staff</w:t>
            </w:r>
          </w:p>
        </w:tc>
      </w:tr>
      <w:tr w:rsidR="21DACB4D" w14:paraId="42011483" w14:textId="77777777" w:rsidTr="00DE221F">
        <w:trPr>
          <w:trHeight w:val="300"/>
        </w:trPr>
        <w:tc>
          <w:tcPr>
            <w:tcW w:w="1843" w:type="dxa"/>
          </w:tcPr>
          <w:p w14:paraId="1E65717D" w14:textId="06DE9186" w:rsidR="21DACB4D" w:rsidRDefault="21DACB4D" w:rsidP="21DACB4D">
            <w:pPr>
              <w:tabs>
                <w:tab w:val="left" w:pos="360"/>
              </w:tabs>
              <w:rPr>
                <w:rFonts w:ascii="Calibri" w:eastAsia="Calibri" w:hAnsi="Calibri" w:cs="Calibri"/>
              </w:rPr>
            </w:pPr>
            <w:r w:rsidRPr="21DACB4D">
              <w:rPr>
                <w:rFonts w:ascii="Calibri" w:eastAsia="Calibri" w:hAnsi="Calibri" w:cs="Calibri"/>
                <w:b/>
                <w:bCs/>
              </w:rPr>
              <w:t>Harold Thomas</w:t>
            </w:r>
          </w:p>
        </w:tc>
        <w:tc>
          <w:tcPr>
            <w:tcW w:w="2742" w:type="dxa"/>
          </w:tcPr>
          <w:p w14:paraId="0EAC52A9" w14:textId="4FD5A35E" w:rsidR="21DACB4D" w:rsidRDefault="21DACB4D" w:rsidP="21DACB4D">
            <w:pPr>
              <w:tabs>
                <w:tab w:val="left" w:pos="360"/>
              </w:tabs>
              <w:rPr>
                <w:rFonts w:ascii="Calibri" w:eastAsia="Calibri" w:hAnsi="Calibri" w:cs="Calibri"/>
              </w:rPr>
            </w:pPr>
            <w:r w:rsidRPr="21DACB4D">
              <w:rPr>
                <w:rFonts w:ascii="Calibri" w:eastAsia="Calibri" w:hAnsi="Calibri" w:cs="Calibri"/>
              </w:rPr>
              <w:t>Fed</w:t>
            </w:r>
            <w:r w:rsidR="00DE221F">
              <w:rPr>
                <w:rFonts w:ascii="Calibri" w:eastAsia="Calibri" w:hAnsi="Calibri" w:cs="Calibri"/>
              </w:rPr>
              <w:t>.</w:t>
            </w:r>
            <w:r w:rsidRPr="21DACB4D">
              <w:rPr>
                <w:rFonts w:ascii="Calibri" w:eastAsia="Calibri" w:hAnsi="Calibri" w:cs="Calibri"/>
              </w:rPr>
              <w:t xml:space="preserve"> Heights Mayor Pr</w:t>
            </w:r>
            <w:r w:rsidR="00DE221F">
              <w:rPr>
                <w:rFonts w:ascii="Calibri" w:eastAsia="Calibri" w:hAnsi="Calibri" w:cs="Calibri"/>
              </w:rPr>
              <w:t xml:space="preserve">o </w:t>
            </w:r>
            <w:proofErr w:type="spellStart"/>
            <w:r w:rsidRPr="21DACB4D">
              <w:rPr>
                <w:rFonts w:ascii="Calibri" w:eastAsia="Calibri" w:hAnsi="Calibri" w:cs="Calibri"/>
              </w:rPr>
              <w:t>Tem</w:t>
            </w:r>
            <w:proofErr w:type="spellEnd"/>
          </w:p>
        </w:tc>
        <w:tc>
          <w:tcPr>
            <w:tcW w:w="1980" w:type="dxa"/>
          </w:tcPr>
          <w:p w14:paraId="7CBAA1B1" w14:textId="0DF77CEB" w:rsidR="21DACB4D" w:rsidRDefault="21DACB4D" w:rsidP="21DACB4D">
            <w:pPr>
              <w:rPr>
                <w:rFonts w:ascii="Calibri" w:eastAsia="Calibri" w:hAnsi="Calibri" w:cs="Calibri"/>
              </w:rPr>
            </w:pPr>
            <w:r w:rsidRPr="21DACB4D">
              <w:rPr>
                <w:rFonts w:ascii="Calibri" w:eastAsia="Calibri" w:hAnsi="Calibri" w:cs="Calibri"/>
                <w:b/>
                <w:bCs/>
              </w:rPr>
              <w:t>Anita Seitz</w:t>
            </w:r>
          </w:p>
        </w:tc>
        <w:tc>
          <w:tcPr>
            <w:tcW w:w="2796" w:type="dxa"/>
          </w:tcPr>
          <w:p w14:paraId="2A674118" w14:textId="5F5449AF" w:rsidR="21DACB4D" w:rsidRDefault="21DACB4D" w:rsidP="21DACB4D">
            <w:pPr>
              <w:rPr>
                <w:rFonts w:ascii="Calibri" w:eastAsia="Calibri" w:hAnsi="Calibri" w:cs="Calibri"/>
              </w:rPr>
            </w:pPr>
            <w:r w:rsidRPr="21DACB4D">
              <w:rPr>
                <w:rFonts w:ascii="Calibri" w:eastAsia="Calibri" w:hAnsi="Calibri" w:cs="Calibri"/>
              </w:rPr>
              <w:t xml:space="preserve">Westminster Mayor </w:t>
            </w:r>
          </w:p>
        </w:tc>
      </w:tr>
    </w:tbl>
    <w:p w14:paraId="6BB6034A" w14:textId="77777777" w:rsidR="00DE221F" w:rsidRDefault="00DE221F" w:rsidP="21DACB4D">
      <w:pPr>
        <w:tabs>
          <w:tab w:val="left" w:pos="360"/>
        </w:tabs>
        <w:rPr>
          <w:rFonts w:ascii="Calibri" w:eastAsia="Calibri" w:hAnsi="Calibri" w:cs="Calibri"/>
          <w:b/>
          <w:bCs/>
          <w:color w:val="000000" w:themeColor="text1"/>
        </w:rPr>
      </w:pPr>
    </w:p>
    <w:p w14:paraId="5BA05B38" w14:textId="2F0847C4" w:rsidR="00D50AFF" w:rsidRDefault="7CF7F01C" w:rsidP="00DE221F">
      <w:pPr>
        <w:tabs>
          <w:tab w:val="left" w:pos="360"/>
        </w:tabs>
        <w:spacing w:after="0"/>
        <w:rPr>
          <w:rFonts w:ascii="Calibri" w:eastAsia="Calibri" w:hAnsi="Calibri" w:cs="Calibri"/>
          <w:color w:val="000000" w:themeColor="text1"/>
        </w:rPr>
      </w:pPr>
      <w:r w:rsidRPr="21DACB4D">
        <w:rPr>
          <w:rFonts w:ascii="Calibri" w:eastAsia="Calibri" w:hAnsi="Calibri" w:cs="Calibri"/>
          <w:b/>
          <w:bCs/>
          <w:color w:val="000000" w:themeColor="text1"/>
        </w:rPr>
        <w:t xml:space="preserve">SCMN Members (who signed in) </w:t>
      </w:r>
    </w:p>
    <w:tbl>
      <w:tblPr>
        <w:tblStyle w:val="TableGrid"/>
        <w:tblW w:w="0" w:type="auto"/>
        <w:tblLayout w:type="fixed"/>
        <w:tblLook w:val="04A0" w:firstRow="1" w:lastRow="0" w:firstColumn="1" w:lastColumn="0" w:noHBand="0" w:noVBand="1"/>
      </w:tblPr>
      <w:tblGrid>
        <w:gridCol w:w="1931"/>
        <w:gridCol w:w="2565"/>
        <w:gridCol w:w="2034"/>
        <w:gridCol w:w="2830"/>
      </w:tblGrid>
      <w:tr w:rsidR="21DACB4D" w14:paraId="70040DEF" w14:textId="77777777" w:rsidTr="21DACB4D">
        <w:trPr>
          <w:trHeight w:val="300"/>
        </w:trPr>
        <w:tc>
          <w:tcPr>
            <w:tcW w:w="1931" w:type="dxa"/>
          </w:tcPr>
          <w:p w14:paraId="6E4CD4E3" w14:textId="1A4C2EA6" w:rsidR="21DACB4D" w:rsidRDefault="21DACB4D" w:rsidP="21DACB4D">
            <w:pPr>
              <w:tabs>
                <w:tab w:val="left" w:pos="360"/>
              </w:tabs>
              <w:rPr>
                <w:rFonts w:ascii="Calibri" w:eastAsia="Calibri" w:hAnsi="Calibri" w:cs="Calibri"/>
              </w:rPr>
            </w:pPr>
            <w:r w:rsidRPr="21DACB4D">
              <w:rPr>
                <w:rFonts w:ascii="Calibri" w:eastAsia="Calibri" w:hAnsi="Calibri" w:cs="Calibri"/>
                <w:b/>
                <w:bCs/>
              </w:rPr>
              <w:t>Sam Taylor</w:t>
            </w:r>
          </w:p>
        </w:tc>
        <w:tc>
          <w:tcPr>
            <w:tcW w:w="2565" w:type="dxa"/>
          </w:tcPr>
          <w:p w14:paraId="3608BCC1" w14:textId="54E7D549" w:rsidR="21DACB4D" w:rsidRDefault="21DACB4D" w:rsidP="21DACB4D">
            <w:pPr>
              <w:tabs>
                <w:tab w:val="left" w:pos="360"/>
              </w:tabs>
              <w:rPr>
                <w:rFonts w:ascii="Calibri" w:eastAsia="Calibri" w:hAnsi="Calibri" w:cs="Calibri"/>
              </w:rPr>
            </w:pPr>
            <w:r w:rsidRPr="21DACB4D">
              <w:rPr>
                <w:rFonts w:ascii="Calibri" w:eastAsia="Calibri" w:hAnsi="Calibri" w:cs="Calibri"/>
              </w:rPr>
              <w:t>Broomfield Chamber</w:t>
            </w:r>
          </w:p>
        </w:tc>
        <w:tc>
          <w:tcPr>
            <w:tcW w:w="2034" w:type="dxa"/>
          </w:tcPr>
          <w:p w14:paraId="0BBA904D" w14:textId="31CBC0C8" w:rsidR="21DACB4D" w:rsidRDefault="21DACB4D" w:rsidP="21DACB4D">
            <w:pPr>
              <w:rPr>
                <w:rFonts w:ascii="Calibri" w:eastAsia="Calibri" w:hAnsi="Calibri" w:cs="Calibri"/>
              </w:rPr>
            </w:pPr>
            <w:r w:rsidRPr="21DACB4D">
              <w:rPr>
                <w:rFonts w:ascii="Calibri" w:eastAsia="Calibri" w:hAnsi="Calibri" w:cs="Calibri"/>
                <w:b/>
                <w:bCs/>
              </w:rPr>
              <w:t>Carla Perez</w:t>
            </w:r>
          </w:p>
        </w:tc>
        <w:tc>
          <w:tcPr>
            <w:tcW w:w="2830" w:type="dxa"/>
          </w:tcPr>
          <w:p w14:paraId="0C93B88C" w14:textId="0C1920F7" w:rsidR="21DACB4D" w:rsidRDefault="21DACB4D" w:rsidP="21DACB4D">
            <w:pPr>
              <w:rPr>
                <w:rFonts w:ascii="Calibri" w:eastAsia="Calibri" w:hAnsi="Calibri" w:cs="Calibri"/>
              </w:rPr>
            </w:pPr>
            <w:r w:rsidRPr="21DACB4D">
              <w:rPr>
                <w:rFonts w:ascii="Calibri" w:eastAsia="Calibri" w:hAnsi="Calibri" w:cs="Calibri"/>
              </w:rPr>
              <w:t>HDR</w:t>
            </w:r>
          </w:p>
        </w:tc>
      </w:tr>
      <w:tr w:rsidR="21DACB4D" w14:paraId="1ADCAB92" w14:textId="77777777" w:rsidTr="21DACB4D">
        <w:trPr>
          <w:trHeight w:val="300"/>
        </w:trPr>
        <w:tc>
          <w:tcPr>
            <w:tcW w:w="1931" w:type="dxa"/>
          </w:tcPr>
          <w:p w14:paraId="774B9557" w14:textId="0FA888D6" w:rsidR="0766F830" w:rsidRDefault="0766F830" w:rsidP="21DACB4D">
            <w:pPr>
              <w:rPr>
                <w:rFonts w:ascii="Calibri" w:eastAsia="Calibri" w:hAnsi="Calibri" w:cs="Calibri"/>
                <w:b/>
                <w:bCs/>
              </w:rPr>
            </w:pPr>
            <w:r w:rsidRPr="21DACB4D">
              <w:rPr>
                <w:rFonts w:ascii="Calibri" w:eastAsia="Calibri" w:hAnsi="Calibri" w:cs="Calibri"/>
                <w:b/>
                <w:bCs/>
              </w:rPr>
              <w:t xml:space="preserve">Mark Shotkoski </w:t>
            </w:r>
          </w:p>
        </w:tc>
        <w:tc>
          <w:tcPr>
            <w:tcW w:w="2565" w:type="dxa"/>
          </w:tcPr>
          <w:p w14:paraId="42C09D1C" w14:textId="2528FD4B" w:rsidR="0766F830" w:rsidRDefault="0766F830" w:rsidP="21DACB4D">
            <w:pPr>
              <w:rPr>
                <w:rFonts w:ascii="Calibri" w:eastAsia="Calibri" w:hAnsi="Calibri" w:cs="Calibri"/>
              </w:rPr>
            </w:pPr>
            <w:r w:rsidRPr="21DACB4D">
              <w:rPr>
                <w:rFonts w:ascii="Calibri" w:eastAsia="Calibri" w:hAnsi="Calibri" w:cs="Calibri"/>
              </w:rPr>
              <w:t>NW Parkway</w:t>
            </w:r>
          </w:p>
        </w:tc>
        <w:tc>
          <w:tcPr>
            <w:tcW w:w="2034" w:type="dxa"/>
          </w:tcPr>
          <w:p w14:paraId="1BEDEAC4" w14:textId="4397403A" w:rsidR="21DACB4D" w:rsidRDefault="21DACB4D" w:rsidP="21DACB4D">
            <w:pPr>
              <w:rPr>
                <w:rFonts w:ascii="Calibri" w:eastAsia="Calibri" w:hAnsi="Calibri" w:cs="Calibri"/>
                <w:b/>
                <w:bCs/>
              </w:rPr>
            </w:pPr>
          </w:p>
        </w:tc>
        <w:tc>
          <w:tcPr>
            <w:tcW w:w="2830" w:type="dxa"/>
          </w:tcPr>
          <w:p w14:paraId="470A4A99" w14:textId="6941ABCD" w:rsidR="21DACB4D" w:rsidRDefault="21DACB4D" w:rsidP="21DACB4D">
            <w:pPr>
              <w:rPr>
                <w:rFonts w:ascii="Calibri" w:eastAsia="Calibri" w:hAnsi="Calibri" w:cs="Calibri"/>
              </w:rPr>
            </w:pPr>
          </w:p>
        </w:tc>
      </w:tr>
    </w:tbl>
    <w:p w14:paraId="5126F3A8" w14:textId="0AE35519" w:rsidR="00D50AFF" w:rsidRDefault="00D50AFF"/>
    <w:p w14:paraId="5202E946" w14:textId="4BFCAA83" w:rsidR="00D50AFF" w:rsidRDefault="7CF7F01C" w:rsidP="00DE221F">
      <w:pPr>
        <w:tabs>
          <w:tab w:val="left" w:pos="360"/>
        </w:tabs>
        <w:spacing w:after="0"/>
        <w:rPr>
          <w:rFonts w:ascii="Calibri" w:eastAsia="Calibri" w:hAnsi="Calibri" w:cs="Calibri"/>
          <w:color w:val="000000" w:themeColor="text1"/>
        </w:rPr>
      </w:pPr>
      <w:r w:rsidRPr="21DACB4D">
        <w:rPr>
          <w:rFonts w:ascii="Calibri" w:eastAsia="Calibri" w:hAnsi="Calibri" w:cs="Calibri"/>
          <w:b/>
          <w:bCs/>
          <w:color w:val="000000" w:themeColor="text1"/>
        </w:rPr>
        <w:t>Agency Partners (who signed in)</w:t>
      </w:r>
    </w:p>
    <w:tbl>
      <w:tblPr>
        <w:tblStyle w:val="TableGrid"/>
        <w:tblW w:w="0" w:type="auto"/>
        <w:tblLayout w:type="fixed"/>
        <w:tblLook w:val="04A0" w:firstRow="1" w:lastRow="0" w:firstColumn="1" w:lastColumn="0" w:noHBand="0" w:noVBand="1"/>
      </w:tblPr>
      <w:tblGrid>
        <w:gridCol w:w="1931"/>
        <w:gridCol w:w="2565"/>
        <w:gridCol w:w="2034"/>
        <w:gridCol w:w="2830"/>
      </w:tblGrid>
      <w:tr w:rsidR="21DACB4D" w14:paraId="37364B9C" w14:textId="77777777" w:rsidTr="21DACB4D">
        <w:trPr>
          <w:trHeight w:val="300"/>
        </w:trPr>
        <w:tc>
          <w:tcPr>
            <w:tcW w:w="1931" w:type="dxa"/>
            <w:tcBorders>
              <w:top w:val="single" w:sz="6" w:space="0" w:color="auto"/>
              <w:left w:val="single" w:sz="6" w:space="0" w:color="auto"/>
              <w:bottom w:val="single" w:sz="6" w:space="0" w:color="auto"/>
              <w:right w:val="single" w:sz="6" w:space="0" w:color="auto"/>
            </w:tcBorders>
          </w:tcPr>
          <w:p w14:paraId="54473237" w14:textId="1EE000AA" w:rsidR="21DACB4D" w:rsidRDefault="21DACB4D" w:rsidP="21DACB4D">
            <w:pPr>
              <w:rPr>
                <w:rFonts w:ascii="Calibri" w:eastAsia="Calibri" w:hAnsi="Calibri" w:cs="Calibri"/>
              </w:rPr>
            </w:pPr>
            <w:r w:rsidRPr="21DACB4D">
              <w:rPr>
                <w:rFonts w:ascii="Calibri" w:eastAsia="Calibri" w:hAnsi="Calibri" w:cs="Calibri"/>
                <w:b/>
                <w:bCs/>
              </w:rPr>
              <w:t>Julie George</w:t>
            </w:r>
          </w:p>
        </w:tc>
        <w:tc>
          <w:tcPr>
            <w:tcW w:w="2565" w:type="dxa"/>
            <w:tcBorders>
              <w:top w:val="single" w:sz="6" w:space="0" w:color="auto"/>
              <w:left w:val="single" w:sz="6" w:space="0" w:color="auto"/>
              <w:bottom w:val="single" w:sz="6" w:space="0" w:color="auto"/>
              <w:right w:val="single" w:sz="6" w:space="0" w:color="auto"/>
            </w:tcBorders>
          </w:tcPr>
          <w:p w14:paraId="6102803C" w14:textId="6CAFB126" w:rsidR="21DACB4D" w:rsidRDefault="21DACB4D" w:rsidP="21DACB4D">
            <w:pPr>
              <w:rPr>
                <w:rFonts w:ascii="Calibri" w:eastAsia="Calibri" w:hAnsi="Calibri" w:cs="Calibri"/>
              </w:rPr>
            </w:pPr>
            <w:r w:rsidRPr="21DACB4D">
              <w:rPr>
                <w:rFonts w:ascii="Calibri" w:eastAsia="Calibri" w:hAnsi="Calibri" w:cs="Calibri"/>
              </w:rPr>
              <w:t>CDOT</w:t>
            </w:r>
          </w:p>
        </w:tc>
        <w:tc>
          <w:tcPr>
            <w:tcW w:w="2034" w:type="dxa"/>
          </w:tcPr>
          <w:p w14:paraId="495A928B" w14:textId="25CEF027" w:rsidR="21DACB4D" w:rsidRDefault="21DACB4D" w:rsidP="21DACB4D">
            <w:pPr>
              <w:spacing w:line="259" w:lineRule="auto"/>
              <w:rPr>
                <w:rFonts w:ascii="Calibri" w:eastAsia="Calibri" w:hAnsi="Calibri" w:cs="Calibri"/>
                <w:b/>
                <w:bCs/>
              </w:rPr>
            </w:pPr>
            <w:r w:rsidRPr="21DACB4D">
              <w:rPr>
                <w:rFonts w:ascii="Calibri" w:eastAsia="Calibri" w:hAnsi="Calibri" w:cs="Calibri"/>
                <w:b/>
                <w:bCs/>
              </w:rPr>
              <w:t>Chris Quinn</w:t>
            </w:r>
          </w:p>
        </w:tc>
        <w:tc>
          <w:tcPr>
            <w:tcW w:w="2830" w:type="dxa"/>
          </w:tcPr>
          <w:p w14:paraId="56EA5255" w14:textId="631D293F" w:rsidR="21DACB4D" w:rsidRDefault="21DACB4D" w:rsidP="21DACB4D">
            <w:pPr>
              <w:rPr>
                <w:rFonts w:ascii="Calibri" w:eastAsia="Calibri" w:hAnsi="Calibri" w:cs="Calibri"/>
              </w:rPr>
            </w:pPr>
            <w:r w:rsidRPr="21DACB4D">
              <w:rPr>
                <w:rFonts w:ascii="Calibri" w:eastAsia="Calibri" w:hAnsi="Calibri" w:cs="Calibri"/>
              </w:rPr>
              <w:t>RTD</w:t>
            </w:r>
          </w:p>
        </w:tc>
      </w:tr>
      <w:tr w:rsidR="21DACB4D" w14:paraId="020E74FE" w14:textId="77777777" w:rsidTr="21DACB4D">
        <w:trPr>
          <w:trHeight w:val="300"/>
        </w:trPr>
        <w:tc>
          <w:tcPr>
            <w:tcW w:w="1931" w:type="dxa"/>
            <w:tcBorders>
              <w:top w:val="single" w:sz="6" w:space="0" w:color="auto"/>
              <w:left w:val="single" w:sz="6" w:space="0" w:color="auto"/>
              <w:bottom w:val="single" w:sz="6" w:space="0" w:color="auto"/>
              <w:right w:val="single" w:sz="6" w:space="0" w:color="auto"/>
            </w:tcBorders>
          </w:tcPr>
          <w:p w14:paraId="5DC9E108" w14:textId="7E43B7EE" w:rsidR="21DACB4D" w:rsidRDefault="21DACB4D" w:rsidP="21DACB4D">
            <w:pPr>
              <w:rPr>
                <w:rFonts w:ascii="Calibri" w:eastAsia="Calibri" w:hAnsi="Calibri" w:cs="Calibri"/>
              </w:rPr>
            </w:pPr>
            <w:r w:rsidRPr="21DACB4D">
              <w:rPr>
                <w:rFonts w:ascii="Calibri" w:eastAsia="Calibri" w:hAnsi="Calibri" w:cs="Calibri"/>
                <w:b/>
                <w:bCs/>
              </w:rPr>
              <w:t>Jamie Grim</w:t>
            </w:r>
          </w:p>
        </w:tc>
        <w:tc>
          <w:tcPr>
            <w:tcW w:w="2565" w:type="dxa"/>
            <w:tcBorders>
              <w:top w:val="single" w:sz="6" w:space="0" w:color="auto"/>
              <w:left w:val="single" w:sz="6" w:space="0" w:color="auto"/>
              <w:bottom w:val="single" w:sz="6" w:space="0" w:color="auto"/>
              <w:right w:val="single" w:sz="6" w:space="0" w:color="auto"/>
            </w:tcBorders>
          </w:tcPr>
          <w:p w14:paraId="3DF80225" w14:textId="197AA40B" w:rsidR="21DACB4D" w:rsidRDefault="21DACB4D" w:rsidP="21DACB4D">
            <w:pPr>
              <w:rPr>
                <w:rFonts w:ascii="Calibri" w:eastAsia="Calibri" w:hAnsi="Calibri" w:cs="Calibri"/>
              </w:rPr>
            </w:pPr>
            <w:r w:rsidRPr="21DACB4D">
              <w:rPr>
                <w:rFonts w:ascii="Calibri" w:eastAsia="Calibri" w:hAnsi="Calibri" w:cs="Calibri"/>
              </w:rPr>
              <w:t>CDOT</w:t>
            </w:r>
          </w:p>
        </w:tc>
        <w:tc>
          <w:tcPr>
            <w:tcW w:w="2034" w:type="dxa"/>
          </w:tcPr>
          <w:p w14:paraId="5CFFBDE2" w14:textId="36366C10" w:rsidR="21DACB4D" w:rsidRDefault="21DACB4D" w:rsidP="21DACB4D">
            <w:pPr>
              <w:spacing w:line="259" w:lineRule="auto"/>
              <w:rPr>
                <w:rFonts w:ascii="Calibri" w:eastAsia="Calibri" w:hAnsi="Calibri" w:cs="Calibri"/>
                <w:b/>
                <w:bCs/>
              </w:rPr>
            </w:pPr>
            <w:r w:rsidRPr="21DACB4D">
              <w:rPr>
                <w:rFonts w:ascii="Calibri" w:eastAsia="Calibri" w:hAnsi="Calibri" w:cs="Calibri"/>
                <w:b/>
                <w:bCs/>
              </w:rPr>
              <w:t>Allen Miller</w:t>
            </w:r>
          </w:p>
        </w:tc>
        <w:tc>
          <w:tcPr>
            <w:tcW w:w="2830" w:type="dxa"/>
          </w:tcPr>
          <w:p w14:paraId="2B5F3DAF" w14:textId="19722A15" w:rsidR="21DACB4D" w:rsidRDefault="21DACB4D" w:rsidP="21DACB4D">
            <w:pPr>
              <w:rPr>
                <w:rFonts w:ascii="Calibri" w:eastAsia="Calibri" w:hAnsi="Calibri" w:cs="Calibri"/>
              </w:rPr>
            </w:pPr>
            <w:r w:rsidRPr="21DACB4D">
              <w:rPr>
                <w:rFonts w:ascii="Calibri" w:eastAsia="Calibri" w:hAnsi="Calibri" w:cs="Calibri"/>
              </w:rPr>
              <w:t>RTD</w:t>
            </w:r>
          </w:p>
        </w:tc>
      </w:tr>
      <w:tr w:rsidR="21DACB4D" w14:paraId="52E94CCF" w14:textId="77777777" w:rsidTr="21DACB4D">
        <w:trPr>
          <w:trHeight w:val="300"/>
        </w:trPr>
        <w:tc>
          <w:tcPr>
            <w:tcW w:w="1931" w:type="dxa"/>
            <w:tcBorders>
              <w:top w:val="single" w:sz="6" w:space="0" w:color="auto"/>
              <w:left w:val="single" w:sz="6" w:space="0" w:color="auto"/>
              <w:bottom w:val="single" w:sz="6" w:space="0" w:color="auto"/>
              <w:right w:val="single" w:sz="6" w:space="0" w:color="auto"/>
            </w:tcBorders>
          </w:tcPr>
          <w:p w14:paraId="20FB033C" w14:textId="42924354" w:rsidR="21DACB4D" w:rsidRDefault="21DACB4D" w:rsidP="21DACB4D">
            <w:pPr>
              <w:spacing w:line="259" w:lineRule="auto"/>
              <w:rPr>
                <w:rFonts w:ascii="Calibri" w:eastAsia="Calibri" w:hAnsi="Calibri" w:cs="Calibri"/>
                <w:b/>
                <w:bCs/>
              </w:rPr>
            </w:pPr>
            <w:r w:rsidRPr="21DACB4D">
              <w:rPr>
                <w:rFonts w:ascii="Calibri" w:eastAsia="Calibri" w:hAnsi="Calibri" w:cs="Calibri"/>
                <w:b/>
                <w:bCs/>
              </w:rPr>
              <w:t>Dan Marcucci</w:t>
            </w:r>
          </w:p>
        </w:tc>
        <w:tc>
          <w:tcPr>
            <w:tcW w:w="2565" w:type="dxa"/>
            <w:tcBorders>
              <w:top w:val="single" w:sz="6" w:space="0" w:color="auto"/>
              <w:left w:val="single" w:sz="6" w:space="0" w:color="auto"/>
              <w:bottom w:val="single" w:sz="6" w:space="0" w:color="auto"/>
              <w:right w:val="single" w:sz="6" w:space="0" w:color="auto"/>
            </w:tcBorders>
          </w:tcPr>
          <w:p w14:paraId="5F39868B" w14:textId="65CADC35" w:rsidR="21DACB4D" w:rsidRDefault="21DACB4D" w:rsidP="21DACB4D">
            <w:pPr>
              <w:rPr>
                <w:rFonts w:ascii="Calibri" w:eastAsia="Calibri" w:hAnsi="Calibri" w:cs="Calibri"/>
              </w:rPr>
            </w:pPr>
            <w:r w:rsidRPr="21DACB4D">
              <w:rPr>
                <w:rFonts w:ascii="Calibri" w:eastAsia="Calibri" w:hAnsi="Calibri" w:cs="Calibri"/>
              </w:rPr>
              <w:t>CDOT</w:t>
            </w:r>
          </w:p>
        </w:tc>
        <w:tc>
          <w:tcPr>
            <w:tcW w:w="2034" w:type="dxa"/>
          </w:tcPr>
          <w:p w14:paraId="0FD8C362" w14:textId="471E2332" w:rsidR="21DACB4D" w:rsidRDefault="21DACB4D" w:rsidP="21DACB4D">
            <w:pPr>
              <w:rPr>
                <w:rFonts w:ascii="Calibri" w:eastAsia="Calibri" w:hAnsi="Calibri" w:cs="Calibri"/>
              </w:rPr>
            </w:pPr>
            <w:r w:rsidRPr="21DACB4D">
              <w:rPr>
                <w:rFonts w:ascii="Calibri" w:eastAsia="Calibri" w:hAnsi="Calibri" w:cs="Calibri"/>
                <w:b/>
                <w:bCs/>
              </w:rPr>
              <w:t>Dave Jensen</w:t>
            </w:r>
          </w:p>
        </w:tc>
        <w:tc>
          <w:tcPr>
            <w:tcW w:w="2830" w:type="dxa"/>
          </w:tcPr>
          <w:p w14:paraId="6CAAD038" w14:textId="0264B401" w:rsidR="21DACB4D" w:rsidRDefault="21DACB4D" w:rsidP="21DACB4D">
            <w:pPr>
              <w:rPr>
                <w:rFonts w:ascii="Calibri" w:eastAsia="Calibri" w:hAnsi="Calibri" w:cs="Calibri"/>
              </w:rPr>
            </w:pPr>
            <w:r w:rsidRPr="21DACB4D">
              <w:rPr>
                <w:rFonts w:ascii="Calibri" w:eastAsia="Calibri" w:hAnsi="Calibri" w:cs="Calibri"/>
              </w:rPr>
              <w:t>RTD</w:t>
            </w:r>
          </w:p>
        </w:tc>
      </w:tr>
      <w:tr w:rsidR="21DACB4D" w14:paraId="49DB2E32" w14:textId="77777777" w:rsidTr="21DACB4D">
        <w:trPr>
          <w:trHeight w:val="300"/>
        </w:trPr>
        <w:tc>
          <w:tcPr>
            <w:tcW w:w="1931" w:type="dxa"/>
            <w:tcBorders>
              <w:top w:val="single" w:sz="6" w:space="0" w:color="auto"/>
              <w:left w:val="single" w:sz="6" w:space="0" w:color="auto"/>
              <w:bottom w:val="single" w:sz="6" w:space="0" w:color="auto"/>
              <w:right w:val="single" w:sz="6" w:space="0" w:color="auto"/>
            </w:tcBorders>
          </w:tcPr>
          <w:p w14:paraId="17D8D361" w14:textId="49801E9B" w:rsidR="21DACB4D" w:rsidRDefault="21DACB4D" w:rsidP="21DACB4D">
            <w:pPr>
              <w:tabs>
                <w:tab w:val="left" w:pos="360"/>
              </w:tabs>
              <w:rPr>
                <w:rFonts w:ascii="Calibri" w:eastAsia="Calibri" w:hAnsi="Calibri" w:cs="Calibri"/>
              </w:rPr>
            </w:pPr>
            <w:r w:rsidRPr="21DACB4D">
              <w:rPr>
                <w:rFonts w:ascii="Calibri" w:eastAsia="Calibri" w:hAnsi="Calibri" w:cs="Calibri"/>
                <w:b/>
                <w:bCs/>
              </w:rPr>
              <w:t>Ron Papsdorf</w:t>
            </w:r>
          </w:p>
        </w:tc>
        <w:tc>
          <w:tcPr>
            <w:tcW w:w="2565" w:type="dxa"/>
            <w:tcBorders>
              <w:top w:val="single" w:sz="6" w:space="0" w:color="auto"/>
              <w:left w:val="single" w:sz="6" w:space="0" w:color="auto"/>
              <w:bottom w:val="single" w:sz="6" w:space="0" w:color="auto"/>
              <w:right w:val="single" w:sz="6" w:space="0" w:color="auto"/>
            </w:tcBorders>
          </w:tcPr>
          <w:p w14:paraId="5CD41DEE" w14:textId="1DE7B0C5" w:rsidR="21DACB4D" w:rsidRDefault="21DACB4D" w:rsidP="21DACB4D">
            <w:pPr>
              <w:tabs>
                <w:tab w:val="left" w:pos="360"/>
              </w:tabs>
              <w:rPr>
                <w:rFonts w:ascii="Calibri" w:eastAsia="Calibri" w:hAnsi="Calibri" w:cs="Calibri"/>
              </w:rPr>
            </w:pPr>
            <w:r w:rsidRPr="21DACB4D">
              <w:rPr>
                <w:rFonts w:ascii="Calibri" w:eastAsia="Calibri" w:hAnsi="Calibri" w:cs="Calibri"/>
              </w:rPr>
              <w:t>DRCOG</w:t>
            </w:r>
          </w:p>
        </w:tc>
        <w:tc>
          <w:tcPr>
            <w:tcW w:w="2034" w:type="dxa"/>
          </w:tcPr>
          <w:p w14:paraId="793322E0" w14:textId="092B0E82" w:rsidR="21DACB4D" w:rsidRDefault="21DACB4D" w:rsidP="21DACB4D">
            <w:pPr>
              <w:rPr>
                <w:rFonts w:ascii="Calibri" w:eastAsia="Calibri" w:hAnsi="Calibri" w:cs="Calibri"/>
              </w:rPr>
            </w:pPr>
            <w:r w:rsidRPr="21DACB4D">
              <w:rPr>
                <w:rFonts w:ascii="Calibri" w:eastAsia="Calibri" w:hAnsi="Calibri" w:cs="Calibri"/>
                <w:b/>
                <w:bCs/>
              </w:rPr>
              <w:t>Vince Buzek</w:t>
            </w:r>
          </w:p>
        </w:tc>
        <w:tc>
          <w:tcPr>
            <w:tcW w:w="2830" w:type="dxa"/>
          </w:tcPr>
          <w:p w14:paraId="19A77FF2" w14:textId="081D5D06" w:rsidR="21DACB4D" w:rsidRDefault="21DACB4D" w:rsidP="21DACB4D">
            <w:pPr>
              <w:rPr>
                <w:rFonts w:ascii="Calibri" w:eastAsia="Calibri" w:hAnsi="Calibri" w:cs="Calibri"/>
              </w:rPr>
            </w:pPr>
            <w:r w:rsidRPr="21DACB4D">
              <w:rPr>
                <w:rFonts w:ascii="Calibri" w:eastAsia="Calibri" w:hAnsi="Calibri" w:cs="Calibri"/>
              </w:rPr>
              <w:t>RTD Board</w:t>
            </w:r>
          </w:p>
        </w:tc>
      </w:tr>
      <w:tr w:rsidR="21DACB4D" w14:paraId="393A8044" w14:textId="77777777" w:rsidTr="21DACB4D">
        <w:trPr>
          <w:trHeight w:val="300"/>
        </w:trPr>
        <w:tc>
          <w:tcPr>
            <w:tcW w:w="1931" w:type="dxa"/>
            <w:tcBorders>
              <w:top w:val="single" w:sz="6" w:space="0" w:color="auto"/>
              <w:left w:val="single" w:sz="6" w:space="0" w:color="auto"/>
              <w:bottom w:val="single" w:sz="6" w:space="0" w:color="auto"/>
              <w:right w:val="single" w:sz="6" w:space="0" w:color="auto"/>
            </w:tcBorders>
          </w:tcPr>
          <w:p w14:paraId="221B01BC" w14:textId="6BA40AA4" w:rsidR="21DACB4D" w:rsidRDefault="21DACB4D" w:rsidP="21DACB4D">
            <w:pPr>
              <w:rPr>
                <w:rFonts w:ascii="Calibri" w:eastAsia="Calibri" w:hAnsi="Calibri" w:cs="Calibri"/>
              </w:rPr>
            </w:pPr>
            <w:r w:rsidRPr="21DACB4D">
              <w:rPr>
                <w:rFonts w:ascii="Calibri" w:eastAsia="Calibri" w:hAnsi="Calibri" w:cs="Calibri"/>
                <w:b/>
                <w:bCs/>
              </w:rPr>
              <w:t>Debra Johnson</w:t>
            </w:r>
          </w:p>
        </w:tc>
        <w:tc>
          <w:tcPr>
            <w:tcW w:w="2565" w:type="dxa"/>
            <w:tcBorders>
              <w:top w:val="single" w:sz="6" w:space="0" w:color="auto"/>
              <w:left w:val="single" w:sz="6" w:space="0" w:color="auto"/>
              <w:bottom w:val="single" w:sz="6" w:space="0" w:color="auto"/>
              <w:right w:val="single" w:sz="6" w:space="0" w:color="auto"/>
            </w:tcBorders>
          </w:tcPr>
          <w:p w14:paraId="7FAF3577" w14:textId="773091E6" w:rsidR="21DACB4D" w:rsidRDefault="21DACB4D" w:rsidP="21DACB4D">
            <w:pPr>
              <w:rPr>
                <w:rFonts w:ascii="Calibri" w:eastAsia="Calibri" w:hAnsi="Calibri" w:cs="Calibri"/>
              </w:rPr>
            </w:pPr>
            <w:r w:rsidRPr="21DACB4D">
              <w:rPr>
                <w:rFonts w:ascii="Calibri" w:eastAsia="Calibri" w:hAnsi="Calibri" w:cs="Calibri"/>
              </w:rPr>
              <w:t>RTD General Manager</w:t>
            </w:r>
          </w:p>
        </w:tc>
        <w:tc>
          <w:tcPr>
            <w:tcW w:w="2034" w:type="dxa"/>
          </w:tcPr>
          <w:p w14:paraId="720E2CC3" w14:textId="5521D7B8" w:rsidR="21DACB4D" w:rsidRDefault="21DACB4D" w:rsidP="21DACB4D">
            <w:pPr>
              <w:spacing w:line="259" w:lineRule="auto"/>
              <w:rPr>
                <w:rFonts w:ascii="Calibri" w:eastAsia="Calibri" w:hAnsi="Calibri" w:cs="Calibri"/>
                <w:b/>
                <w:bCs/>
              </w:rPr>
            </w:pPr>
            <w:r w:rsidRPr="21DACB4D">
              <w:rPr>
                <w:rFonts w:ascii="Calibri" w:eastAsia="Calibri" w:hAnsi="Calibri" w:cs="Calibri"/>
                <w:b/>
                <w:bCs/>
              </w:rPr>
              <w:t>Troy Whitmore</w:t>
            </w:r>
          </w:p>
        </w:tc>
        <w:tc>
          <w:tcPr>
            <w:tcW w:w="2830" w:type="dxa"/>
          </w:tcPr>
          <w:p w14:paraId="2590947D" w14:textId="399558E1" w:rsidR="21DACB4D" w:rsidRDefault="21DACB4D" w:rsidP="21DACB4D">
            <w:pPr>
              <w:rPr>
                <w:rFonts w:ascii="Calibri" w:eastAsia="Calibri" w:hAnsi="Calibri" w:cs="Calibri"/>
              </w:rPr>
            </w:pPr>
            <w:r w:rsidRPr="21DACB4D">
              <w:rPr>
                <w:rFonts w:ascii="Calibri" w:eastAsia="Calibri" w:hAnsi="Calibri" w:cs="Calibri"/>
              </w:rPr>
              <w:t>RTD Board</w:t>
            </w:r>
          </w:p>
        </w:tc>
      </w:tr>
      <w:tr w:rsidR="21DACB4D" w14:paraId="47A3956E" w14:textId="77777777" w:rsidTr="21DACB4D">
        <w:trPr>
          <w:trHeight w:val="300"/>
        </w:trPr>
        <w:tc>
          <w:tcPr>
            <w:tcW w:w="1931" w:type="dxa"/>
            <w:tcBorders>
              <w:top w:val="single" w:sz="6" w:space="0" w:color="auto"/>
              <w:left w:val="single" w:sz="6" w:space="0" w:color="auto"/>
              <w:bottom w:val="single" w:sz="6" w:space="0" w:color="auto"/>
              <w:right w:val="single" w:sz="6" w:space="0" w:color="auto"/>
            </w:tcBorders>
          </w:tcPr>
          <w:p w14:paraId="5EDD49AB" w14:textId="53205F7E" w:rsidR="21DACB4D" w:rsidRDefault="21DACB4D" w:rsidP="21DACB4D">
            <w:pPr>
              <w:rPr>
                <w:rFonts w:ascii="Calibri" w:eastAsia="Calibri" w:hAnsi="Calibri" w:cs="Calibri"/>
                <w:b/>
                <w:bCs/>
              </w:rPr>
            </w:pPr>
            <w:r w:rsidRPr="21DACB4D">
              <w:rPr>
                <w:rFonts w:ascii="Calibri" w:eastAsia="Calibri" w:hAnsi="Calibri" w:cs="Calibri"/>
                <w:b/>
                <w:bCs/>
              </w:rPr>
              <w:t>Bill Sirois</w:t>
            </w:r>
          </w:p>
        </w:tc>
        <w:tc>
          <w:tcPr>
            <w:tcW w:w="2565" w:type="dxa"/>
            <w:tcBorders>
              <w:top w:val="single" w:sz="6" w:space="0" w:color="auto"/>
              <w:left w:val="single" w:sz="6" w:space="0" w:color="auto"/>
              <w:bottom w:val="single" w:sz="6" w:space="0" w:color="auto"/>
              <w:right w:val="single" w:sz="6" w:space="0" w:color="auto"/>
            </w:tcBorders>
          </w:tcPr>
          <w:p w14:paraId="7510B3D9" w14:textId="3061822C" w:rsidR="21DACB4D" w:rsidRDefault="21DACB4D" w:rsidP="21DACB4D">
            <w:pPr>
              <w:rPr>
                <w:rFonts w:ascii="Calibri" w:eastAsia="Calibri" w:hAnsi="Calibri" w:cs="Calibri"/>
              </w:rPr>
            </w:pPr>
            <w:r w:rsidRPr="21DACB4D">
              <w:rPr>
                <w:rFonts w:ascii="Calibri" w:eastAsia="Calibri" w:hAnsi="Calibri" w:cs="Calibri"/>
              </w:rPr>
              <w:t>RTD</w:t>
            </w:r>
          </w:p>
        </w:tc>
        <w:tc>
          <w:tcPr>
            <w:tcW w:w="2034" w:type="dxa"/>
          </w:tcPr>
          <w:p w14:paraId="7FC2C739" w14:textId="0D26AE0C" w:rsidR="21DACB4D" w:rsidRDefault="21DACB4D" w:rsidP="21DACB4D">
            <w:pPr>
              <w:rPr>
                <w:rFonts w:ascii="Calibri" w:eastAsia="Calibri" w:hAnsi="Calibri" w:cs="Calibri"/>
                <w:b/>
                <w:bCs/>
              </w:rPr>
            </w:pPr>
            <w:r w:rsidRPr="21DACB4D">
              <w:rPr>
                <w:rFonts w:ascii="Calibri" w:eastAsia="Calibri" w:hAnsi="Calibri" w:cs="Calibri"/>
                <w:b/>
                <w:bCs/>
              </w:rPr>
              <w:t xml:space="preserve">Erik Davidson </w:t>
            </w:r>
          </w:p>
        </w:tc>
        <w:tc>
          <w:tcPr>
            <w:tcW w:w="2830" w:type="dxa"/>
          </w:tcPr>
          <w:p w14:paraId="20347A8D" w14:textId="65C1E4F9" w:rsidR="21DACB4D" w:rsidRDefault="21DACB4D" w:rsidP="21DACB4D">
            <w:pPr>
              <w:rPr>
                <w:rFonts w:ascii="Calibri" w:eastAsia="Calibri" w:hAnsi="Calibri" w:cs="Calibri"/>
              </w:rPr>
            </w:pPr>
            <w:r w:rsidRPr="21DACB4D">
              <w:rPr>
                <w:rFonts w:ascii="Calibri" w:eastAsia="Calibri" w:hAnsi="Calibri" w:cs="Calibri"/>
              </w:rPr>
              <w:t>RTD Board</w:t>
            </w:r>
          </w:p>
        </w:tc>
      </w:tr>
      <w:tr w:rsidR="21DACB4D" w14:paraId="44F4A975" w14:textId="77777777" w:rsidTr="21DACB4D">
        <w:trPr>
          <w:trHeight w:val="300"/>
        </w:trPr>
        <w:tc>
          <w:tcPr>
            <w:tcW w:w="1931" w:type="dxa"/>
            <w:tcBorders>
              <w:top w:val="single" w:sz="6" w:space="0" w:color="auto"/>
              <w:left w:val="single" w:sz="6" w:space="0" w:color="auto"/>
              <w:bottom w:val="single" w:sz="6" w:space="0" w:color="auto"/>
              <w:right w:val="single" w:sz="6" w:space="0" w:color="auto"/>
            </w:tcBorders>
          </w:tcPr>
          <w:p w14:paraId="2E8EB3C1" w14:textId="17FC6456" w:rsidR="541812D8" w:rsidRDefault="541812D8" w:rsidP="21DACB4D">
            <w:pPr>
              <w:spacing w:line="259" w:lineRule="auto"/>
              <w:rPr>
                <w:rFonts w:ascii="Calibri" w:eastAsia="Calibri" w:hAnsi="Calibri" w:cs="Calibri"/>
                <w:b/>
                <w:bCs/>
              </w:rPr>
            </w:pPr>
            <w:r w:rsidRPr="21DACB4D">
              <w:rPr>
                <w:rFonts w:ascii="Calibri" w:eastAsia="Calibri" w:hAnsi="Calibri" w:cs="Calibri"/>
                <w:b/>
                <w:bCs/>
              </w:rPr>
              <w:t xml:space="preserve">Pauletta Tonilas </w:t>
            </w:r>
          </w:p>
        </w:tc>
        <w:tc>
          <w:tcPr>
            <w:tcW w:w="2565" w:type="dxa"/>
            <w:tcBorders>
              <w:top w:val="single" w:sz="6" w:space="0" w:color="auto"/>
              <w:left w:val="single" w:sz="6" w:space="0" w:color="auto"/>
              <w:bottom w:val="single" w:sz="6" w:space="0" w:color="auto"/>
              <w:right w:val="single" w:sz="6" w:space="0" w:color="auto"/>
            </w:tcBorders>
          </w:tcPr>
          <w:p w14:paraId="21331930" w14:textId="0188EA8F" w:rsidR="541812D8" w:rsidRDefault="541812D8" w:rsidP="21DACB4D">
            <w:pPr>
              <w:rPr>
                <w:rFonts w:ascii="Calibri" w:eastAsia="Calibri" w:hAnsi="Calibri" w:cs="Calibri"/>
              </w:rPr>
            </w:pPr>
            <w:r w:rsidRPr="21DACB4D">
              <w:rPr>
                <w:rFonts w:ascii="Calibri" w:eastAsia="Calibri" w:hAnsi="Calibri" w:cs="Calibri"/>
              </w:rPr>
              <w:t>RTD</w:t>
            </w:r>
          </w:p>
        </w:tc>
        <w:tc>
          <w:tcPr>
            <w:tcW w:w="2034" w:type="dxa"/>
          </w:tcPr>
          <w:p w14:paraId="319FC351" w14:textId="3F802B68" w:rsidR="21DACB4D" w:rsidRDefault="21DACB4D" w:rsidP="21DACB4D">
            <w:pPr>
              <w:spacing w:line="259" w:lineRule="auto"/>
              <w:rPr>
                <w:rFonts w:ascii="Calibri" w:eastAsia="Calibri" w:hAnsi="Calibri" w:cs="Calibri"/>
                <w:b/>
                <w:bCs/>
              </w:rPr>
            </w:pPr>
          </w:p>
        </w:tc>
        <w:tc>
          <w:tcPr>
            <w:tcW w:w="2830" w:type="dxa"/>
          </w:tcPr>
          <w:p w14:paraId="37716693" w14:textId="54F17B74" w:rsidR="21DACB4D" w:rsidRDefault="21DACB4D" w:rsidP="21DACB4D">
            <w:pPr>
              <w:rPr>
                <w:rFonts w:ascii="Calibri" w:eastAsia="Calibri" w:hAnsi="Calibri" w:cs="Calibri"/>
              </w:rPr>
            </w:pPr>
          </w:p>
        </w:tc>
      </w:tr>
    </w:tbl>
    <w:p w14:paraId="4BCE2AE2" w14:textId="733C5408" w:rsidR="00D50AFF" w:rsidRDefault="00D50AFF" w:rsidP="21DACB4D">
      <w:pPr>
        <w:tabs>
          <w:tab w:val="left" w:pos="360"/>
        </w:tabs>
        <w:rPr>
          <w:rFonts w:ascii="Calibri" w:eastAsia="Calibri" w:hAnsi="Calibri" w:cs="Calibri"/>
          <w:color w:val="000000" w:themeColor="text1"/>
        </w:rPr>
      </w:pPr>
    </w:p>
    <w:p w14:paraId="4707D90A" w14:textId="25903ED2" w:rsidR="00D50AFF" w:rsidRDefault="7CF7F01C" w:rsidP="00DE221F">
      <w:pPr>
        <w:tabs>
          <w:tab w:val="left" w:pos="360"/>
        </w:tabs>
        <w:spacing w:after="0"/>
        <w:rPr>
          <w:rFonts w:ascii="Calibri" w:eastAsia="Calibri" w:hAnsi="Calibri" w:cs="Calibri"/>
          <w:color w:val="000000" w:themeColor="text1"/>
        </w:rPr>
      </w:pPr>
      <w:r w:rsidRPr="21DACB4D">
        <w:rPr>
          <w:rFonts w:ascii="Calibri" w:eastAsia="Calibri" w:hAnsi="Calibri" w:cs="Calibri"/>
          <w:b/>
          <w:bCs/>
          <w:color w:val="000000" w:themeColor="text1"/>
        </w:rPr>
        <w:t>Guests (who signed in)</w:t>
      </w:r>
    </w:p>
    <w:tbl>
      <w:tblPr>
        <w:tblStyle w:val="TableGrid"/>
        <w:tblW w:w="0" w:type="auto"/>
        <w:tblLayout w:type="fixed"/>
        <w:tblLook w:val="04A0" w:firstRow="1" w:lastRow="0" w:firstColumn="1" w:lastColumn="0" w:noHBand="0" w:noVBand="1"/>
      </w:tblPr>
      <w:tblGrid>
        <w:gridCol w:w="1931"/>
        <w:gridCol w:w="2565"/>
        <w:gridCol w:w="2034"/>
        <w:gridCol w:w="2830"/>
      </w:tblGrid>
      <w:tr w:rsidR="21DACB4D" w14:paraId="0DB221FA" w14:textId="77777777" w:rsidTr="21DACB4D">
        <w:trPr>
          <w:trHeight w:val="300"/>
        </w:trPr>
        <w:tc>
          <w:tcPr>
            <w:tcW w:w="1931" w:type="dxa"/>
          </w:tcPr>
          <w:p w14:paraId="69625ABC" w14:textId="4A9F8634" w:rsidR="3696B416" w:rsidRDefault="3696B416" w:rsidP="21DACB4D">
            <w:pPr>
              <w:spacing w:line="259" w:lineRule="auto"/>
              <w:rPr>
                <w:rFonts w:ascii="Calibri" w:eastAsia="Calibri" w:hAnsi="Calibri" w:cs="Calibri"/>
                <w:b/>
                <w:bCs/>
              </w:rPr>
            </w:pPr>
            <w:r w:rsidRPr="21DACB4D">
              <w:rPr>
                <w:rFonts w:ascii="Calibri" w:eastAsia="Calibri" w:hAnsi="Calibri" w:cs="Calibri"/>
                <w:b/>
                <w:bCs/>
              </w:rPr>
              <w:t>Chris Rock</w:t>
            </w:r>
          </w:p>
        </w:tc>
        <w:tc>
          <w:tcPr>
            <w:tcW w:w="2565" w:type="dxa"/>
          </w:tcPr>
          <w:p w14:paraId="51F08B9E" w14:textId="199D0B06" w:rsidR="3696B416" w:rsidRDefault="3696B416" w:rsidP="21DACB4D">
            <w:pPr>
              <w:spacing w:line="259" w:lineRule="auto"/>
              <w:rPr>
                <w:rFonts w:ascii="Calibri" w:eastAsia="Calibri" w:hAnsi="Calibri" w:cs="Calibri"/>
              </w:rPr>
            </w:pPr>
            <w:r w:rsidRPr="21DACB4D">
              <w:rPr>
                <w:rFonts w:ascii="Calibri" w:eastAsia="Calibri" w:hAnsi="Calibri" w:cs="Calibri"/>
              </w:rPr>
              <w:t>Sen. Hickenlooper</w:t>
            </w:r>
          </w:p>
        </w:tc>
        <w:tc>
          <w:tcPr>
            <w:tcW w:w="2034" w:type="dxa"/>
          </w:tcPr>
          <w:p w14:paraId="2571A181" w14:textId="1192066B" w:rsidR="21DACB4D" w:rsidRDefault="21DACB4D" w:rsidP="21DACB4D">
            <w:pPr>
              <w:rPr>
                <w:rFonts w:ascii="Calibri" w:eastAsia="Calibri" w:hAnsi="Calibri" w:cs="Calibri"/>
              </w:rPr>
            </w:pPr>
            <w:r w:rsidRPr="21DACB4D">
              <w:rPr>
                <w:rFonts w:ascii="Calibri" w:eastAsia="Calibri" w:hAnsi="Calibri" w:cs="Calibri"/>
                <w:b/>
                <w:bCs/>
              </w:rPr>
              <w:t>Meghan MacKillop</w:t>
            </w:r>
          </w:p>
        </w:tc>
        <w:tc>
          <w:tcPr>
            <w:tcW w:w="2830" w:type="dxa"/>
          </w:tcPr>
          <w:p w14:paraId="40B44A54" w14:textId="4736BF6A" w:rsidR="21DACB4D" w:rsidRDefault="21DACB4D" w:rsidP="21DACB4D">
            <w:pPr>
              <w:rPr>
                <w:rFonts w:ascii="Calibri" w:eastAsia="Calibri" w:hAnsi="Calibri" w:cs="Calibri"/>
              </w:rPr>
            </w:pPr>
            <w:r w:rsidRPr="21DACB4D">
              <w:rPr>
                <w:rFonts w:ascii="Calibri" w:eastAsia="Calibri" w:hAnsi="Calibri" w:cs="Calibri"/>
              </w:rPr>
              <w:t>CML</w:t>
            </w:r>
          </w:p>
        </w:tc>
      </w:tr>
    </w:tbl>
    <w:p w14:paraId="282649DA" w14:textId="4F0B9777" w:rsidR="00D50AFF" w:rsidRDefault="00D50AFF"/>
    <w:p w14:paraId="630FA582" w14:textId="6BDD5D67" w:rsidR="00D50AFF" w:rsidRDefault="7CF7F01C" w:rsidP="00DE221F">
      <w:pPr>
        <w:pStyle w:val="ListParagraph"/>
        <w:numPr>
          <w:ilvl w:val="0"/>
          <w:numId w:val="3"/>
        </w:numPr>
        <w:spacing w:after="0"/>
        <w:rPr>
          <w:rFonts w:eastAsiaTheme="minorEastAsia"/>
          <w:b/>
          <w:bCs/>
          <w:color w:val="000000" w:themeColor="text1"/>
        </w:rPr>
      </w:pPr>
      <w:r w:rsidRPr="21DACB4D">
        <w:rPr>
          <w:rFonts w:ascii="Calibri" w:eastAsia="Calibri" w:hAnsi="Calibri" w:cs="Calibri"/>
          <w:b/>
          <w:bCs/>
          <w:color w:val="000000" w:themeColor="text1"/>
        </w:rPr>
        <w:t xml:space="preserve">Welcome - Chair Jessica Sandgren </w:t>
      </w:r>
    </w:p>
    <w:p w14:paraId="0A46957A" w14:textId="01C8B3EA" w:rsidR="00D50AFF" w:rsidRDefault="7CF7F01C" w:rsidP="21DACB4D">
      <w:pPr>
        <w:rPr>
          <w:rFonts w:ascii="Calibri" w:eastAsia="Calibri" w:hAnsi="Calibri" w:cs="Calibri"/>
          <w:color w:val="000000" w:themeColor="text1"/>
        </w:rPr>
      </w:pPr>
      <w:r w:rsidRPr="21DACB4D">
        <w:rPr>
          <w:rFonts w:ascii="Calibri" w:eastAsia="Calibri" w:hAnsi="Calibri" w:cs="Calibri"/>
          <w:i/>
          <w:iCs/>
          <w:color w:val="000000" w:themeColor="text1"/>
        </w:rPr>
        <w:t>Chair Jessica Sandgren welcomed participants, and gave instructions to sign in using the chat function.</w:t>
      </w:r>
    </w:p>
    <w:p w14:paraId="499D7E0A" w14:textId="74BC327D" w:rsidR="00D50AFF" w:rsidRPr="00DE221F" w:rsidRDefault="7CF7F01C" w:rsidP="00DE221F">
      <w:pPr>
        <w:pStyle w:val="ListParagraph"/>
        <w:numPr>
          <w:ilvl w:val="0"/>
          <w:numId w:val="3"/>
        </w:numPr>
        <w:rPr>
          <w:rFonts w:eastAsiaTheme="minorEastAsia"/>
          <w:b/>
          <w:bCs/>
          <w:color w:val="000000" w:themeColor="text1"/>
        </w:rPr>
      </w:pPr>
      <w:r w:rsidRPr="00DE221F">
        <w:rPr>
          <w:rFonts w:ascii="Calibri" w:eastAsia="Calibri" w:hAnsi="Calibri" w:cs="Calibri"/>
          <w:b/>
          <w:bCs/>
          <w:color w:val="000000" w:themeColor="text1"/>
        </w:rPr>
        <w:lastRenderedPageBreak/>
        <w:t>Approval of April 22, 2021 NATA Meeting Minutes</w:t>
      </w:r>
      <w:r w:rsidR="40480D6D" w:rsidRPr="00DE221F">
        <w:rPr>
          <w:rFonts w:ascii="Calibri" w:eastAsia="Calibri" w:hAnsi="Calibri" w:cs="Calibri"/>
          <w:b/>
          <w:bCs/>
          <w:color w:val="000000" w:themeColor="text1"/>
        </w:rPr>
        <w:t xml:space="preserve">: </w:t>
      </w:r>
      <w:r w:rsidR="40480D6D" w:rsidRPr="00DE221F">
        <w:rPr>
          <w:rFonts w:ascii="Calibri" w:eastAsia="Calibri" w:hAnsi="Calibri" w:cs="Calibri"/>
          <w:i/>
          <w:iCs/>
          <w:color w:val="000000" w:themeColor="text1"/>
        </w:rPr>
        <w:t xml:space="preserve">Motion to approve minutes was made by </w:t>
      </w:r>
      <w:r w:rsidR="7BB9709D" w:rsidRPr="00DE221F">
        <w:rPr>
          <w:rFonts w:ascii="Calibri" w:eastAsia="Calibri" w:hAnsi="Calibri" w:cs="Calibri"/>
          <w:i/>
          <w:iCs/>
          <w:color w:val="000000" w:themeColor="text1"/>
        </w:rPr>
        <w:t xml:space="preserve">Mayor </w:t>
      </w:r>
      <w:r w:rsidR="60F712A2" w:rsidRPr="00DE221F">
        <w:rPr>
          <w:rFonts w:ascii="Calibri" w:eastAsia="Calibri" w:hAnsi="Calibri" w:cs="Calibri"/>
          <w:i/>
          <w:iCs/>
          <w:color w:val="000000" w:themeColor="text1"/>
        </w:rPr>
        <w:t>Anita Seitz</w:t>
      </w:r>
      <w:r w:rsidR="40480D6D" w:rsidRPr="00DE221F">
        <w:rPr>
          <w:rFonts w:ascii="Calibri" w:eastAsia="Calibri" w:hAnsi="Calibri" w:cs="Calibri"/>
          <w:i/>
          <w:iCs/>
          <w:color w:val="000000" w:themeColor="text1"/>
        </w:rPr>
        <w:t xml:space="preserve">, seconded by </w:t>
      </w:r>
      <w:r w:rsidR="14A5DDBD" w:rsidRPr="00DE221F">
        <w:rPr>
          <w:rFonts w:ascii="Calibri" w:eastAsia="Calibri" w:hAnsi="Calibri" w:cs="Calibri"/>
          <w:i/>
          <w:iCs/>
          <w:color w:val="000000" w:themeColor="text1"/>
        </w:rPr>
        <w:t xml:space="preserve">Councilmember </w:t>
      </w:r>
      <w:r w:rsidR="48E81AB2" w:rsidRPr="00DE221F">
        <w:rPr>
          <w:rFonts w:ascii="Calibri" w:eastAsia="Calibri" w:hAnsi="Calibri" w:cs="Calibri"/>
          <w:i/>
          <w:iCs/>
          <w:color w:val="000000" w:themeColor="text1"/>
        </w:rPr>
        <w:t>Joan Peck</w:t>
      </w:r>
      <w:r w:rsidR="40480D6D" w:rsidRPr="00DE221F">
        <w:rPr>
          <w:rFonts w:ascii="Calibri" w:eastAsia="Calibri" w:hAnsi="Calibri" w:cs="Calibri"/>
          <w:i/>
          <w:iCs/>
          <w:color w:val="000000" w:themeColor="text1"/>
        </w:rPr>
        <w:t xml:space="preserve"> and approved unanimously.</w:t>
      </w:r>
    </w:p>
    <w:p w14:paraId="72E9D713" w14:textId="77777777" w:rsidR="00DE221F" w:rsidRPr="00DE221F" w:rsidRDefault="00DE221F" w:rsidP="00DE221F">
      <w:pPr>
        <w:pStyle w:val="ListParagraph"/>
        <w:rPr>
          <w:rFonts w:eastAsiaTheme="minorEastAsia"/>
          <w:b/>
          <w:bCs/>
          <w:color w:val="000000" w:themeColor="text1"/>
        </w:rPr>
      </w:pPr>
    </w:p>
    <w:p w14:paraId="4EB72ADF" w14:textId="43EAFBCD" w:rsidR="00D50AFF" w:rsidRDefault="7CF7F01C" w:rsidP="00DE221F">
      <w:pPr>
        <w:pStyle w:val="ListParagraph"/>
        <w:numPr>
          <w:ilvl w:val="0"/>
          <w:numId w:val="3"/>
        </w:numPr>
        <w:spacing w:after="0"/>
        <w:rPr>
          <w:rFonts w:eastAsiaTheme="minorEastAsia"/>
          <w:b/>
          <w:bCs/>
          <w:color w:val="000000" w:themeColor="text1"/>
        </w:rPr>
      </w:pPr>
      <w:r w:rsidRPr="21DACB4D">
        <w:rPr>
          <w:rFonts w:ascii="Calibri" w:eastAsia="Calibri" w:hAnsi="Calibri" w:cs="Calibri"/>
          <w:b/>
          <w:bCs/>
          <w:color w:val="000000" w:themeColor="text1"/>
        </w:rPr>
        <w:t>Action to approve Westminster’s Update to NATA Priority Project List</w:t>
      </w:r>
      <w:r w:rsidR="59B25414" w:rsidRPr="21DACB4D">
        <w:rPr>
          <w:rFonts w:ascii="Calibri" w:eastAsia="Calibri" w:hAnsi="Calibri" w:cs="Calibri"/>
          <w:b/>
          <w:bCs/>
          <w:color w:val="000000" w:themeColor="text1"/>
        </w:rPr>
        <w:t>:</w:t>
      </w:r>
      <w:r w:rsidR="16DF95A0" w:rsidRPr="21DACB4D">
        <w:rPr>
          <w:rFonts w:ascii="Calibri" w:eastAsia="Calibri" w:hAnsi="Calibri" w:cs="Calibri"/>
          <w:b/>
          <w:bCs/>
          <w:color w:val="000000" w:themeColor="text1"/>
        </w:rPr>
        <w:t xml:space="preserve"> </w:t>
      </w:r>
    </w:p>
    <w:p w14:paraId="60850729" w14:textId="1F548C91" w:rsidR="00D50AFF" w:rsidRDefault="00DE221F" w:rsidP="21DACB4D">
      <w:pPr>
        <w:rPr>
          <w:rFonts w:ascii="Calibri" w:eastAsia="Calibri" w:hAnsi="Calibri" w:cs="Calibri"/>
          <w:b/>
          <w:bCs/>
          <w:i/>
          <w:iCs/>
          <w:color w:val="000000" w:themeColor="text1"/>
        </w:rPr>
      </w:pPr>
      <w:r>
        <w:rPr>
          <w:rFonts w:ascii="Calibri" w:eastAsia="Calibri" w:hAnsi="Calibri" w:cs="Calibri"/>
          <w:color w:val="000000" w:themeColor="text1"/>
        </w:rPr>
        <w:t>T</w:t>
      </w:r>
      <w:r w:rsidR="21D52BAD" w:rsidRPr="21DACB4D">
        <w:rPr>
          <w:rFonts w:ascii="Calibri" w:eastAsia="Calibri" w:hAnsi="Calibri" w:cs="Calibri"/>
          <w:color w:val="000000" w:themeColor="text1"/>
        </w:rPr>
        <w:t xml:space="preserve">his project was brought forward </w:t>
      </w:r>
      <w:r>
        <w:rPr>
          <w:rFonts w:ascii="Calibri" w:eastAsia="Calibri" w:hAnsi="Calibri" w:cs="Calibri"/>
          <w:color w:val="000000" w:themeColor="text1"/>
        </w:rPr>
        <w:t xml:space="preserve">by </w:t>
      </w:r>
      <w:r w:rsidR="21D52BAD" w:rsidRPr="21DACB4D">
        <w:rPr>
          <w:rFonts w:ascii="Calibri" w:eastAsia="Calibri" w:hAnsi="Calibri" w:cs="Calibri"/>
          <w:color w:val="000000" w:themeColor="text1"/>
        </w:rPr>
        <w:t>Westminster for inclusion into the Priority Project List last month</w:t>
      </w:r>
      <w:r>
        <w:rPr>
          <w:rFonts w:ascii="Calibri" w:eastAsia="Calibri" w:hAnsi="Calibri" w:cs="Calibri"/>
          <w:color w:val="000000" w:themeColor="text1"/>
        </w:rPr>
        <w:t>.</w:t>
      </w:r>
      <w:r w:rsidR="21D52BAD" w:rsidRPr="21DACB4D">
        <w:rPr>
          <w:rFonts w:ascii="Calibri" w:eastAsia="Calibri" w:hAnsi="Calibri" w:cs="Calibri"/>
          <w:color w:val="000000" w:themeColor="text1"/>
        </w:rPr>
        <w:t xml:space="preserve"> </w:t>
      </w:r>
      <w:r>
        <w:rPr>
          <w:rFonts w:ascii="Calibri" w:eastAsia="Calibri" w:hAnsi="Calibri" w:cs="Calibri"/>
          <w:color w:val="000000" w:themeColor="text1"/>
        </w:rPr>
        <w:t>T</w:t>
      </w:r>
      <w:r w:rsidR="21D52BAD" w:rsidRPr="21DACB4D">
        <w:rPr>
          <w:rFonts w:ascii="Calibri" w:eastAsia="Calibri" w:hAnsi="Calibri" w:cs="Calibri"/>
          <w:color w:val="000000" w:themeColor="text1"/>
        </w:rPr>
        <w:t xml:space="preserve">he next opportunity for jurisdictions to add projects to the list will be in </w:t>
      </w:r>
      <w:r w:rsidR="649209F1" w:rsidRPr="21DACB4D">
        <w:rPr>
          <w:rFonts w:ascii="Calibri" w:eastAsia="Calibri" w:hAnsi="Calibri" w:cs="Calibri"/>
          <w:color w:val="000000" w:themeColor="text1"/>
        </w:rPr>
        <w:t>September</w:t>
      </w:r>
      <w:r w:rsidR="21D52BAD" w:rsidRPr="21DACB4D">
        <w:rPr>
          <w:rFonts w:ascii="Calibri" w:eastAsia="Calibri" w:hAnsi="Calibri" w:cs="Calibri"/>
          <w:color w:val="000000" w:themeColor="text1"/>
        </w:rPr>
        <w:t xml:space="preserve">. </w:t>
      </w:r>
    </w:p>
    <w:p w14:paraId="0A290F6A" w14:textId="004474D6" w:rsidR="00D50AFF" w:rsidRDefault="59B25414" w:rsidP="21DACB4D">
      <w:pPr>
        <w:rPr>
          <w:rFonts w:ascii="Calibri" w:eastAsia="Calibri" w:hAnsi="Calibri" w:cs="Calibri"/>
          <w:b/>
          <w:bCs/>
          <w:color w:val="000000" w:themeColor="text1"/>
        </w:rPr>
      </w:pPr>
      <w:r w:rsidRPr="21DACB4D">
        <w:rPr>
          <w:rFonts w:ascii="Calibri" w:eastAsia="Calibri" w:hAnsi="Calibri" w:cs="Calibri"/>
          <w:i/>
          <w:iCs/>
          <w:color w:val="000000" w:themeColor="text1"/>
        </w:rPr>
        <w:t>Motion made to approve the Federal Boulevard Multimodal Improvements Project into the NATA Priority Project List made by</w:t>
      </w:r>
      <w:r w:rsidR="5D4449A8" w:rsidRPr="21DACB4D">
        <w:rPr>
          <w:rFonts w:ascii="Calibri" w:eastAsia="Calibri" w:hAnsi="Calibri" w:cs="Calibri"/>
          <w:i/>
          <w:iCs/>
          <w:color w:val="000000" w:themeColor="text1"/>
        </w:rPr>
        <w:t xml:space="preserve"> Councilmember</w:t>
      </w:r>
      <w:r w:rsidRPr="21DACB4D">
        <w:rPr>
          <w:rFonts w:ascii="Calibri" w:eastAsia="Calibri" w:hAnsi="Calibri" w:cs="Calibri"/>
          <w:i/>
          <w:iCs/>
          <w:color w:val="000000" w:themeColor="text1"/>
        </w:rPr>
        <w:t xml:space="preserve"> </w:t>
      </w:r>
      <w:r w:rsidR="26028E38" w:rsidRPr="21DACB4D">
        <w:rPr>
          <w:rFonts w:ascii="Calibri" w:eastAsia="Calibri" w:hAnsi="Calibri" w:cs="Calibri"/>
          <w:i/>
          <w:iCs/>
          <w:color w:val="000000" w:themeColor="text1"/>
        </w:rPr>
        <w:t>Joyce Downing</w:t>
      </w:r>
      <w:r w:rsidRPr="21DACB4D">
        <w:rPr>
          <w:rFonts w:ascii="Calibri" w:eastAsia="Calibri" w:hAnsi="Calibri" w:cs="Calibri"/>
          <w:i/>
          <w:iCs/>
          <w:color w:val="000000" w:themeColor="text1"/>
        </w:rPr>
        <w:t xml:space="preserve">, seconded by </w:t>
      </w:r>
      <w:r w:rsidR="2581DF45" w:rsidRPr="21DACB4D">
        <w:rPr>
          <w:rFonts w:ascii="Calibri" w:eastAsia="Calibri" w:hAnsi="Calibri" w:cs="Calibri"/>
          <w:i/>
          <w:iCs/>
          <w:color w:val="000000" w:themeColor="text1"/>
        </w:rPr>
        <w:t xml:space="preserve">Councilmember </w:t>
      </w:r>
      <w:r w:rsidR="4A1840C0" w:rsidRPr="21DACB4D">
        <w:rPr>
          <w:rFonts w:ascii="Calibri" w:eastAsia="Calibri" w:hAnsi="Calibri" w:cs="Calibri"/>
          <w:i/>
          <w:iCs/>
          <w:color w:val="000000" w:themeColor="text1"/>
        </w:rPr>
        <w:t>Joan Peck</w:t>
      </w:r>
      <w:r w:rsidRPr="21DACB4D">
        <w:rPr>
          <w:rFonts w:ascii="Calibri" w:eastAsia="Calibri" w:hAnsi="Calibri" w:cs="Calibri"/>
          <w:i/>
          <w:iCs/>
          <w:color w:val="000000" w:themeColor="text1"/>
        </w:rPr>
        <w:t xml:space="preserve"> and approved unanimously. </w:t>
      </w:r>
    </w:p>
    <w:p w14:paraId="2E9585D8" w14:textId="6A1E205F" w:rsidR="00D50AFF" w:rsidRDefault="7CF7F01C" w:rsidP="001855F9">
      <w:pPr>
        <w:pStyle w:val="ListParagraph"/>
        <w:numPr>
          <w:ilvl w:val="0"/>
          <w:numId w:val="3"/>
        </w:numPr>
        <w:spacing w:after="0"/>
        <w:rPr>
          <w:rFonts w:eastAsiaTheme="minorEastAsia"/>
          <w:b/>
          <w:bCs/>
          <w:color w:val="000000" w:themeColor="text1"/>
        </w:rPr>
      </w:pPr>
      <w:r w:rsidRPr="21DACB4D">
        <w:rPr>
          <w:rFonts w:ascii="Calibri" w:eastAsia="Calibri" w:hAnsi="Calibri" w:cs="Calibri"/>
          <w:b/>
          <w:bCs/>
          <w:color w:val="000000" w:themeColor="text1"/>
        </w:rPr>
        <w:t xml:space="preserve"> Smart Commute updates: Karen Stuart, Carson Priest, Catherine Sanders</w:t>
      </w:r>
    </w:p>
    <w:p w14:paraId="5EDBA577" w14:textId="7A963670" w:rsidR="00D50AFF" w:rsidRDefault="69658BFD" w:rsidP="21DACB4D">
      <w:pPr>
        <w:rPr>
          <w:rFonts w:ascii="Calibri" w:eastAsia="Calibri" w:hAnsi="Calibri" w:cs="Calibri"/>
          <w:color w:val="000000" w:themeColor="text1"/>
        </w:rPr>
      </w:pPr>
      <w:r w:rsidRPr="21DACB4D">
        <w:rPr>
          <w:rFonts w:ascii="Calibri" w:eastAsia="Calibri" w:hAnsi="Calibri" w:cs="Calibri"/>
          <w:b/>
          <w:bCs/>
          <w:color w:val="000000" w:themeColor="text1"/>
        </w:rPr>
        <w:t xml:space="preserve">Employer Traffic Reduction Program (ETRP) update: </w:t>
      </w:r>
      <w:r w:rsidRPr="21DACB4D">
        <w:rPr>
          <w:rFonts w:ascii="Calibri" w:eastAsia="Calibri" w:hAnsi="Calibri" w:cs="Calibri"/>
          <w:i/>
          <w:iCs/>
          <w:color w:val="000000" w:themeColor="text1"/>
        </w:rPr>
        <w:t xml:space="preserve">Catherine Sanders </w:t>
      </w:r>
      <w:r w:rsidRPr="21DACB4D">
        <w:rPr>
          <w:rFonts w:ascii="Calibri" w:eastAsia="Calibri" w:hAnsi="Calibri" w:cs="Calibri"/>
          <w:color w:val="000000" w:themeColor="text1"/>
        </w:rPr>
        <w:t xml:space="preserve">provided an update regarding the current state of the ETRP rulemaking process and SCMN’s role in that process. </w:t>
      </w:r>
      <w:r w:rsidR="60025568" w:rsidRPr="21DACB4D">
        <w:rPr>
          <w:rFonts w:ascii="Calibri" w:eastAsia="Calibri" w:hAnsi="Calibri" w:cs="Calibri"/>
          <w:color w:val="000000" w:themeColor="text1"/>
        </w:rPr>
        <w:t xml:space="preserve">SCMN has joined a TMO coalition for official Party Status, enabling the group to influence the rule in a formal way. As a </w:t>
      </w:r>
      <w:r w:rsidR="24899EDC" w:rsidRPr="21DACB4D">
        <w:rPr>
          <w:rFonts w:ascii="Calibri" w:eastAsia="Calibri" w:hAnsi="Calibri" w:cs="Calibri"/>
          <w:color w:val="000000" w:themeColor="text1"/>
        </w:rPr>
        <w:t>coalition</w:t>
      </w:r>
      <w:r w:rsidR="60025568" w:rsidRPr="21DACB4D">
        <w:rPr>
          <w:rFonts w:ascii="Calibri" w:eastAsia="Calibri" w:hAnsi="Calibri" w:cs="Calibri"/>
          <w:color w:val="000000" w:themeColor="text1"/>
        </w:rPr>
        <w:t xml:space="preserve"> we are </w:t>
      </w:r>
      <w:r w:rsidR="3400712B" w:rsidRPr="21DACB4D">
        <w:rPr>
          <w:rFonts w:ascii="Calibri" w:eastAsia="Calibri" w:hAnsi="Calibri" w:cs="Calibri"/>
          <w:color w:val="000000" w:themeColor="text1"/>
        </w:rPr>
        <w:t xml:space="preserve">advocating for phasing </w:t>
      </w:r>
      <w:r w:rsidR="779316CE" w:rsidRPr="21DACB4D">
        <w:rPr>
          <w:rFonts w:ascii="Calibri" w:eastAsia="Calibri" w:hAnsi="Calibri" w:cs="Calibri"/>
          <w:color w:val="000000" w:themeColor="text1"/>
        </w:rPr>
        <w:t>in from largest employers (250+) to smaller employers (100+), counting only trips occurring during ozone commuting hours, tiered SOV rate goals base</w:t>
      </w:r>
      <w:r w:rsidR="56E58967" w:rsidRPr="21DACB4D">
        <w:rPr>
          <w:rFonts w:ascii="Calibri" w:eastAsia="Calibri" w:hAnsi="Calibri" w:cs="Calibri"/>
          <w:color w:val="000000" w:themeColor="text1"/>
        </w:rPr>
        <w:t xml:space="preserve">d on employer context, employee training of Employer Transportation Coordinators, and regional equity among different worker types. </w:t>
      </w:r>
      <w:r w:rsidR="3C9E9264" w:rsidRPr="21DACB4D">
        <w:rPr>
          <w:rFonts w:ascii="Calibri" w:eastAsia="Calibri" w:hAnsi="Calibri" w:cs="Calibri"/>
          <w:color w:val="000000" w:themeColor="text1"/>
        </w:rPr>
        <w:t xml:space="preserve">We are </w:t>
      </w:r>
      <w:r w:rsidR="001855F9">
        <w:rPr>
          <w:rFonts w:ascii="Calibri" w:eastAsia="Calibri" w:hAnsi="Calibri" w:cs="Calibri"/>
          <w:color w:val="000000" w:themeColor="text1"/>
        </w:rPr>
        <w:t>working</w:t>
      </w:r>
      <w:r w:rsidR="3C9E9264" w:rsidRPr="21DACB4D">
        <w:rPr>
          <w:rFonts w:ascii="Calibri" w:eastAsia="Calibri" w:hAnsi="Calibri" w:cs="Calibri"/>
          <w:color w:val="000000" w:themeColor="text1"/>
        </w:rPr>
        <w:t xml:space="preserve"> to contact all employer of 100 or more employees to explain this process and their next steps with an employee commute survey this fall. ETRP will require employers to register as an ETRP eligible employer, administer a </w:t>
      </w:r>
      <w:r w:rsidR="2839FFA3" w:rsidRPr="21DACB4D">
        <w:rPr>
          <w:rFonts w:ascii="Calibri" w:eastAsia="Calibri" w:hAnsi="Calibri" w:cs="Calibri"/>
          <w:color w:val="000000" w:themeColor="text1"/>
        </w:rPr>
        <w:t>commute survey for baseline SOV data and then submit an ETRP plan on 7/1 annually for SOV rate improvement. The draft rule will be heard by the A</w:t>
      </w:r>
      <w:r w:rsidR="0A346EBF" w:rsidRPr="21DACB4D">
        <w:rPr>
          <w:rFonts w:ascii="Calibri" w:eastAsia="Calibri" w:hAnsi="Calibri" w:cs="Calibri"/>
          <w:color w:val="000000" w:themeColor="text1"/>
        </w:rPr>
        <w:t>ir Quality Control Commission (AQCC) between August 18-20, and is expected to be adopted at that time. The Air Pollution Control Division (APCD) of the Colorado Department of Public Health and En</w:t>
      </w:r>
      <w:r w:rsidR="39E85CC7" w:rsidRPr="21DACB4D">
        <w:rPr>
          <w:rFonts w:ascii="Calibri" w:eastAsia="Calibri" w:hAnsi="Calibri" w:cs="Calibri"/>
          <w:color w:val="000000" w:themeColor="text1"/>
        </w:rPr>
        <w:t xml:space="preserve">vironment (CDPHE) is responsible for compliance and implementation of this rule. SCMN has always provided </w:t>
      </w:r>
      <w:r w:rsidR="008C217E">
        <w:rPr>
          <w:rFonts w:ascii="Calibri" w:eastAsia="Calibri" w:hAnsi="Calibri" w:cs="Calibri"/>
          <w:color w:val="000000" w:themeColor="text1"/>
        </w:rPr>
        <w:t>this array</w:t>
      </w:r>
      <w:r w:rsidR="39E85CC7" w:rsidRPr="21DACB4D">
        <w:rPr>
          <w:rFonts w:ascii="Calibri" w:eastAsia="Calibri" w:hAnsi="Calibri" w:cs="Calibri"/>
          <w:color w:val="000000" w:themeColor="text1"/>
        </w:rPr>
        <w:t xml:space="preserve"> of services to employers, and are well set up to help employers through this p</w:t>
      </w:r>
      <w:r w:rsidR="45302387" w:rsidRPr="21DACB4D">
        <w:rPr>
          <w:rFonts w:ascii="Calibri" w:eastAsia="Calibri" w:hAnsi="Calibri" w:cs="Calibri"/>
          <w:color w:val="000000" w:themeColor="text1"/>
        </w:rPr>
        <w:t xml:space="preserve">rocess. </w:t>
      </w:r>
    </w:p>
    <w:p w14:paraId="630F3616" w14:textId="6A69F267" w:rsidR="00D50AFF" w:rsidRDefault="45302387"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Karen </w:t>
      </w:r>
      <w:r w:rsidRPr="21DACB4D">
        <w:rPr>
          <w:rFonts w:ascii="Calibri" w:eastAsia="Calibri" w:hAnsi="Calibri" w:cs="Calibri"/>
          <w:color w:val="000000" w:themeColor="text1"/>
        </w:rPr>
        <w:t xml:space="preserve">added that the ETRP rule was spawned out of the Greenhouse Gas Emissions Reductions Roadmap that was passed last year by the legislature. This is one component to fight emissions in the front range, with the </w:t>
      </w:r>
      <w:r w:rsidR="008C217E">
        <w:rPr>
          <w:rFonts w:ascii="Calibri" w:eastAsia="Calibri" w:hAnsi="Calibri" w:cs="Calibri"/>
          <w:color w:val="000000" w:themeColor="text1"/>
        </w:rPr>
        <w:t xml:space="preserve">probability </w:t>
      </w:r>
      <w:r w:rsidRPr="21DACB4D">
        <w:rPr>
          <w:rFonts w:ascii="Calibri" w:eastAsia="Calibri" w:hAnsi="Calibri" w:cs="Calibri"/>
          <w:color w:val="000000" w:themeColor="text1"/>
        </w:rPr>
        <w:t xml:space="preserve">that it will </w:t>
      </w:r>
      <w:r w:rsidR="3732272A" w:rsidRPr="21DACB4D">
        <w:rPr>
          <w:rFonts w:ascii="Calibri" w:eastAsia="Calibri" w:hAnsi="Calibri" w:cs="Calibri"/>
          <w:color w:val="000000" w:themeColor="text1"/>
        </w:rPr>
        <w:t>eventually</w:t>
      </w:r>
      <w:r w:rsidRPr="21DACB4D">
        <w:rPr>
          <w:rFonts w:ascii="Calibri" w:eastAsia="Calibri" w:hAnsi="Calibri" w:cs="Calibri"/>
          <w:color w:val="000000" w:themeColor="text1"/>
        </w:rPr>
        <w:t xml:space="preserve"> </w:t>
      </w:r>
      <w:r w:rsidR="65066113" w:rsidRPr="21DACB4D">
        <w:rPr>
          <w:rFonts w:ascii="Calibri" w:eastAsia="Calibri" w:hAnsi="Calibri" w:cs="Calibri"/>
          <w:color w:val="000000" w:themeColor="text1"/>
        </w:rPr>
        <w:t xml:space="preserve">go statewide. </w:t>
      </w:r>
    </w:p>
    <w:p w14:paraId="0AC292E9" w14:textId="612290C7" w:rsidR="00D50AFF" w:rsidRDefault="698E11B5"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Mayor </w:t>
      </w:r>
      <w:r w:rsidR="4218A672" w:rsidRPr="21DACB4D">
        <w:rPr>
          <w:rFonts w:ascii="Calibri" w:eastAsia="Calibri" w:hAnsi="Calibri" w:cs="Calibri"/>
          <w:i/>
          <w:iCs/>
          <w:color w:val="000000" w:themeColor="text1"/>
        </w:rPr>
        <w:t xml:space="preserve">Seitz </w:t>
      </w:r>
      <w:r w:rsidR="14768B4C" w:rsidRPr="21DACB4D">
        <w:rPr>
          <w:rFonts w:ascii="Calibri" w:eastAsia="Calibri" w:hAnsi="Calibri" w:cs="Calibri"/>
          <w:color w:val="000000" w:themeColor="text1"/>
        </w:rPr>
        <w:t>thanked Catherine and SCMN for their work on the ETRP process. Is there any inclusion of a geographic and/or access to transit equity conside</w:t>
      </w:r>
      <w:r w:rsidR="2E155B29" w:rsidRPr="21DACB4D">
        <w:rPr>
          <w:rFonts w:ascii="Calibri" w:eastAsia="Calibri" w:hAnsi="Calibri" w:cs="Calibri"/>
          <w:color w:val="000000" w:themeColor="text1"/>
        </w:rPr>
        <w:t xml:space="preserve">ration in the rule? </w:t>
      </w:r>
    </w:p>
    <w:p w14:paraId="4F0BAB59" w14:textId="47429B15" w:rsidR="00D50AFF" w:rsidRDefault="2E155B29"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Catherine Sanders </w:t>
      </w:r>
      <w:r w:rsidRPr="21DACB4D">
        <w:rPr>
          <w:rFonts w:ascii="Calibri" w:eastAsia="Calibri" w:hAnsi="Calibri" w:cs="Calibri"/>
          <w:color w:val="000000" w:themeColor="text1"/>
        </w:rPr>
        <w:t xml:space="preserve">said that we ware advocating for tiered SOV rate goals that would recognize those geographic differences across our region, and the very different access to transit. </w:t>
      </w:r>
      <w:r w:rsidR="79033B00" w:rsidRPr="21DACB4D">
        <w:rPr>
          <w:rFonts w:ascii="Calibri" w:eastAsia="Calibri" w:hAnsi="Calibri" w:cs="Calibri"/>
          <w:color w:val="000000" w:themeColor="text1"/>
        </w:rPr>
        <w:t xml:space="preserve">Based on informal conversations between APCD and TMO staff, it sounds like they will be including tiered SOV rates in the rule, but we will see when it’s up for hearing in August if that’s the case. </w:t>
      </w:r>
    </w:p>
    <w:p w14:paraId="1A4B5AEB" w14:textId="77F0C1D7" w:rsidR="00D50AFF" w:rsidRDefault="39E1540B" w:rsidP="21DACB4D">
      <w:pPr>
        <w:rPr>
          <w:rFonts w:ascii="Calibri" w:eastAsia="Calibri" w:hAnsi="Calibri" w:cs="Calibri"/>
          <w:color w:val="000000" w:themeColor="text1"/>
        </w:rPr>
      </w:pPr>
      <w:r w:rsidRPr="21DACB4D">
        <w:rPr>
          <w:rFonts w:ascii="Calibri" w:eastAsia="Calibri" w:hAnsi="Calibri" w:cs="Calibri"/>
          <w:i/>
          <w:iCs/>
          <w:color w:val="000000" w:themeColor="text1"/>
        </w:rPr>
        <w:t>Mayor Se</w:t>
      </w:r>
      <w:r w:rsidR="472479DB" w:rsidRPr="21DACB4D">
        <w:rPr>
          <w:rFonts w:ascii="Calibri" w:eastAsia="Calibri" w:hAnsi="Calibri" w:cs="Calibri"/>
          <w:i/>
          <w:iCs/>
          <w:color w:val="000000" w:themeColor="text1"/>
        </w:rPr>
        <w:t>it</w:t>
      </w:r>
      <w:r w:rsidRPr="21DACB4D">
        <w:rPr>
          <w:rFonts w:ascii="Calibri" w:eastAsia="Calibri" w:hAnsi="Calibri" w:cs="Calibri"/>
          <w:i/>
          <w:iCs/>
          <w:color w:val="000000" w:themeColor="text1"/>
        </w:rPr>
        <w:t>z</w:t>
      </w:r>
      <w:r w:rsidRPr="21DACB4D">
        <w:rPr>
          <w:rFonts w:ascii="Calibri" w:eastAsia="Calibri" w:hAnsi="Calibri" w:cs="Calibri"/>
          <w:color w:val="000000" w:themeColor="text1"/>
        </w:rPr>
        <w:t xml:space="preserve"> asked what compliance would look like if companies aren’t in compliance. </w:t>
      </w:r>
    </w:p>
    <w:p w14:paraId="7DE0F291" w14:textId="2E0F60E7" w:rsidR="00D50AFF" w:rsidRDefault="39E1540B"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Catherine Sanders </w:t>
      </w:r>
      <w:r w:rsidRPr="21DACB4D">
        <w:rPr>
          <w:rFonts w:ascii="Calibri" w:eastAsia="Calibri" w:hAnsi="Calibri" w:cs="Calibri"/>
          <w:color w:val="000000" w:themeColor="text1"/>
        </w:rPr>
        <w:t xml:space="preserve">said that the AQCC is already legally enabled to fine for out of compliance companies, but they are not going to specify what that might look like </w:t>
      </w:r>
      <w:r w:rsidR="008C217E">
        <w:rPr>
          <w:rFonts w:ascii="Calibri" w:eastAsia="Calibri" w:hAnsi="Calibri" w:cs="Calibri"/>
          <w:color w:val="000000" w:themeColor="text1"/>
        </w:rPr>
        <w:t xml:space="preserve">exactly </w:t>
      </w:r>
      <w:r w:rsidRPr="21DACB4D">
        <w:rPr>
          <w:rFonts w:ascii="Calibri" w:eastAsia="Calibri" w:hAnsi="Calibri" w:cs="Calibri"/>
          <w:color w:val="000000" w:themeColor="text1"/>
        </w:rPr>
        <w:t>in the rule. T</w:t>
      </w:r>
      <w:r w:rsidR="1F9A5D08" w:rsidRPr="21DACB4D">
        <w:rPr>
          <w:rFonts w:ascii="Calibri" w:eastAsia="Calibri" w:hAnsi="Calibri" w:cs="Calibri"/>
          <w:color w:val="000000" w:themeColor="text1"/>
        </w:rPr>
        <w:t>hey do have the ability to fine up to $20,000 per day, but that is because they are in charge of overseeing large-level polluters, like Suncor for example. Based on staff conversations, they would like to work with companies on th</w:t>
      </w:r>
      <w:r w:rsidR="7F5B984A" w:rsidRPr="21DACB4D">
        <w:rPr>
          <w:rFonts w:ascii="Calibri" w:eastAsia="Calibri" w:hAnsi="Calibri" w:cs="Calibri"/>
          <w:color w:val="000000" w:themeColor="text1"/>
        </w:rPr>
        <w:t>eir good-faith efforts</w:t>
      </w:r>
      <w:r w:rsidR="1F9A5D08" w:rsidRPr="21DACB4D">
        <w:rPr>
          <w:rFonts w:ascii="Calibri" w:eastAsia="Calibri" w:hAnsi="Calibri" w:cs="Calibri"/>
          <w:color w:val="000000" w:themeColor="text1"/>
        </w:rPr>
        <w:t xml:space="preserve"> </w:t>
      </w:r>
      <w:r w:rsidR="07FBDECC" w:rsidRPr="21DACB4D">
        <w:rPr>
          <w:rFonts w:ascii="Calibri" w:eastAsia="Calibri" w:hAnsi="Calibri" w:cs="Calibri"/>
          <w:color w:val="000000" w:themeColor="text1"/>
        </w:rPr>
        <w:t xml:space="preserve">well before there </w:t>
      </w:r>
      <w:r w:rsidR="7B7543B7" w:rsidRPr="21DACB4D">
        <w:rPr>
          <w:rFonts w:ascii="Calibri" w:eastAsia="Calibri" w:hAnsi="Calibri" w:cs="Calibri"/>
          <w:color w:val="000000" w:themeColor="text1"/>
        </w:rPr>
        <w:t>are</w:t>
      </w:r>
      <w:r w:rsidR="07FBDECC" w:rsidRPr="21DACB4D">
        <w:rPr>
          <w:rFonts w:ascii="Calibri" w:eastAsia="Calibri" w:hAnsi="Calibri" w:cs="Calibri"/>
          <w:color w:val="000000" w:themeColor="text1"/>
        </w:rPr>
        <w:t xml:space="preserve"> any compliance issues </w:t>
      </w:r>
      <w:r w:rsidR="03A8E3BC" w:rsidRPr="21DACB4D">
        <w:rPr>
          <w:rFonts w:ascii="Calibri" w:eastAsia="Calibri" w:hAnsi="Calibri" w:cs="Calibri"/>
          <w:color w:val="000000" w:themeColor="text1"/>
        </w:rPr>
        <w:t xml:space="preserve">with SOV rates. A given employer will have three years to prepare an ETRP plan and to try to reduce the SOV rate at that worksite, and if </w:t>
      </w:r>
      <w:r w:rsidR="008C217E">
        <w:rPr>
          <w:rFonts w:ascii="Calibri" w:eastAsia="Calibri" w:hAnsi="Calibri" w:cs="Calibri"/>
          <w:color w:val="000000" w:themeColor="text1"/>
        </w:rPr>
        <w:t>they</w:t>
      </w:r>
      <w:r w:rsidR="03A8E3BC" w:rsidRPr="21DACB4D">
        <w:rPr>
          <w:rFonts w:ascii="Calibri" w:eastAsia="Calibri" w:hAnsi="Calibri" w:cs="Calibri"/>
          <w:color w:val="000000" w:themeColor="text1"/>
        </w:rPr>
        <w:t xml:space="preserve"> </w:t>
      </w:r>
      <w:r w:rsidR="03A8E3BC" w:rsidRPr="21DACB4D">
        <w:rPr>
          <w:rFonts w:ascii="Calibri" w:eastAsia="Calibri" w:hAnsi="Calibri" w:cs="Calibri"/>
          <w:color w:val="000000" w:themeColor="text1"/>
        </w:rPr>
        <w:lastRenderedPageBreak/>
        <w:t>cannot hit those SOV rate goals before the three year</w:t>
      </w:r>
      <w:r w:rsidR="75D0039F" w:rsidRPr="21DACB4D">
        <w:rPr>
          <w:rFonts w:ascii="Calibri" w:eastAsia="Calibri" w:hAnsi="Calibri" w:cs="Calibri"/>
          <w:color w:val="000000" w:themeColor="text1"/>
        </w:rPr>
        <w:t xml:space="preserve">s then </w:t>
      </w:r>
      <w:r w:rsidR="008C217E">
        <w:rPr>
          <w:rFonts w:ascii="Calibri" w:eastAsia="Calibri" w:hAnsi="Calibri" w:cs="Calibri"/>
          <w:color w:val="000000" w:themeColor="text1"/>
        </w:rPr>
        <w:t>they</w:t>
      </w:r>
      <w:r w:rsidR="75D0039F" w:rsidRPr="21DACB4D">
        <w:rPr>
          <w:rFonts w:ascii="Calibri" w:eastAsia="Calibri" w:hAnsi="Calibri" w:cs="Calibri"/>
          <w:color w:val="000000" w:themeColor="text1"/>
        </w:rPr>
        <w:t xml:space="preserve"> are technically out of compliance. </w:t>
      </w:r>
      <w:r w:rsidR="40BDE377" w:rsidRPr="21DACB4D">
        <w:rPr>
          <w:rFonts w:ascii="Calibri" w:eastAsia="Calibri" w:hAnsi="Calibri" w:cs="Calibri"/>
          <w:color w:val="000000" w:themeColor="text1"/>
        </w:rPr>
        <w:t xml:space="preserve">We are hopeful they are going to be flexible with employers showing a good-faith effort in reducing their SOV rate, even if it isn’t at the ultimate SOV rate goal. </w:t>
      </w:r>
    </w:p>
    <w:p w14:paraId="3206D74C" w14:textId="35E1DE91" w:rsidR="00D50AFF" w:rsidRDefault="1B14040D"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Karen Stuart </w:t>
      </w:r>
      <w:r w:rsidRPr="21DACB4D">
        <w:rPr>
          <w:rFonts w:ascii="Calibri" w:eastAsia="Calibri" w:hAnsi="Calibri" w:cs="Calibri"/>
          <w:color w:val="000000" w:themeColor="text1"/>
        </w:rPr>
        <w:t xml:space="preserve">added that SCMN will come back monthly with updates on this rulemaking process, and that we will be available as a resource on this subject. </w:t>
      </w:r>
    </w:p>
    <w:p w14:paraId="57DA632A" w14:textId="1318AC08" w:rsidR="00D50AFF" w:rsidRDefault="7CF7F01C" w:rsidP="21DACB4D">
      <w:pPr>
        <w:rPr>
          <w:rFonts w:ascii="Calibri" w:eastAsia="Calibri" w:hAnsi="Calibri" w:cs="Calibri"/>
          <w:color w:val="000000" w:themeColor="text1"/>
        </w:rPr>
      </w:pPr>
      <w:r w:rsidRPr="21DACB4D">
        <w:rPr>
          <w:rFonts w:ascii="Calibri" w:eastAsia="Calibri" w:hAnsi="Calibri" w:cs="Calibri"/>
          <w:b/>
          <w:bCs/>
          <w:color w:val="000000" w:themeColor="text1"/>
        </w:rPr>
        <w:t>Briefing on Transportation legislation (SB260, SB265, HB238)</w:t>
      </w:r>
      <w:r w:rsidR="57F7DD9A" w:rsidRPr="21DACB4D">
        <w:rPr>
          <w:rFonts w:ascii="Calibri" w:eastAsia="Calibri" w:hAnsi="Calibri" w:cs="Calibri"/>
          <w:b/>
          <w:bCs/>
          <w:color w:val="000000" w:themeColor="text1"/>
        </w:rPr>
        <w:t xml:space="preserve">: </w:t>
      </w:r>
      <w:r w:rsidR="7F62C8A8" w:rsidRPr="21DACB4D">
        <w:rPr>
          <w:rFonts w:ascii="Calibri" w:eastAsia="Calibri" w:hAnsi="Calibri" w:cs="Calibri"/>
          <w:i/>
          <w:iCs/>
          <w:color w:val="000000" w:themeColor="text1"/>
        </w:rPr>
        <w:t xml:space="preserve">Karen Stuart </w:t>
      </w:r>
      <w:r w:rsidR="7F62C8A8" w:rsidRPr="21DACB4D">
        <w:rPr>
          <w:rFonts w:ascii="Calibri" w:eastAsia="Calibri" w:hAnsi="Calibri" w:cs="Calibri"/>
          <w:color w:val="000000" w:themeColor="text1"/>
        </w:rPr>
        <w:t xml:space="preserve">gave a brief presentation about the three recently passed Senate bills that are focused on transportation. </w:t>
      </w:r>
      <w:r w:rsidR="008C217E">
        <w:rPr>
          <w:rFonts w:ascii="Calibri" w:eastAsia="Calibri" w:hAnsi="Calibri" w:cs="Calibri"/>
          <w:color w:val="000000" w:themeColor="text1"/>
        </w:rPr>
        <w:t xml:space="preserve">CDOT staff </w:t>
      </w:r>
      <w:r w:rsidR="0F8D7391" w:rsidRPr="21DACB4D">
        <w:rPr>
          <w:rFonts w:ascii="Calibri" w:eastAsia="Calibri" w:hAnsi="Calibri" w:cs="Calibri"/>
          <w:color w:val="000000" w:themeColor="text1"/>
        </w:rPr>
        <w:t xml:space="preserve">will </w:t>
      </w:r>
      <w:r w:rsidR="008C217E">
        <w:rPr>
          <w:rFonts w:ascii="Calibri" w:eastAsia="Calibri" w:hAnsi="Calibri" w:cs="Calibri"/>
          <w:color w:val="000000" w:themeColor="text1"/>
        </w:rPr>
        <w:t>give</w:t>
      </w:r>
      <w:r w:rsidR="0F8D7391" w:rsidRPr="21DACB4D">
        <w:rPr>
          <w:rFonts w:ascii="Calibri" w:eastAsia="Calibri" w:hAnsi="Calibri" w:cs="Calibri"/>
          <w:color w:val="000000" w:themeColor="text1"/>
        </w:rPr>
        <w:t xml:space="preserve"> a deep</w:t>
      </w:r>
      <w:r w:rsidR="008C217E">
        <w:rPr>
          <w:rFonts w:ascii="Calibri" w:eastAsia="Calibri" w:hAnsi="Calibri" w:cs="Calibri"/>
          <w:color w:val="000000" w:themeColor="text1"/>
        </w:rPr>
        <w:t>er</w:t>
      </w:r>
      <w:r w:rsidR="0F8D7391" w:rsidRPr="21DACB4D">
        <w:rPr>
          <w:rFonts w:ascii="Calibri" w:eastAsia="Calibri" w:hAnsi="Calibri" w:cs="Calibri"/>
          <w:color w:val="000000" w:themeColor="text1"/>
        </w:rPr>
        <w:t xml:space="preserve"> dive on this subject next month. SB260 transforms transportation funding through new fee revenue, instead of through a question to the voters for a tax increase. </w:t>
      </w:r>
      <w:r w:rsidR="008C217E">
        <w:rPr>
          <w:rFonts w:ascii="Calibri" w:eastAsia="Calibri" w:hAnsi="Calibri" w:cs="Calibri"/>
          <w:color w:val="000000" w:themeColor="text1"/>
        </w:rPr>
        <w:t>This is a different approach to the failed Prop 110 effort to raise taxes for transportation projects.</w:t>
      </w:r>
      <w:r w:rsidR="00B7754B">
        <w:rPr>
          <w:rFonts w:ascii="Calibri" w:eastAsia="Calibri" w:hAnsi="Calibri" w:cs="Calibri"/>
          <w:color w:val="000000" w:themeColor="text1"/>
        </w:rPr>
        <w:t xml:space="preserve"> </w:t>
      </w:r>
      <w:r w:rsidR="7B28E0CF" w:rsidRPr="21DACB4D">
        <w:rPr>
          <w:rFonts w:ascii="Calibri" w:eastAsia="Calibri" w:hAnsi="Calibri" w:cs="Calibri"/>
          <w:color w:val="000000" w:themeColor="text1"/>
        </w:rPr>
        <w:t xml:space="preserve">This bill aligns environmental planning and coordination with future transportation projects. </w:t>
      </w:r>
      <w:r w:rsidR="7395D304" w:rsidRPr="21DACB4D">
        <w:rPr>
          <w:rFonts w:ascii="Calibri" w:eastAsia="Calibri" w:hAnsi="Calibri" w:cs="Calibri"/>
          <w:color w:val="000000" w:themeColor="text1"/>
        </w:rPr>
        <w:t xml:space="preserve">The fee revenues generated from this bill will provide ongoing stable funding over a period of 10 years. </w:t>
      </w:r>
      <w:r w:rsidR="4ACCAD82" w:rsidRPr="21DACB4D">
        <w:rPr>
          <w:rFonts w:ascii="Calibri" w:eastAsia="Calibri" w:hAnsi="Calibri" w:cs="Calibri"/>
          <w:color w:val="000000" w:themeColor="text1"/>
        </w:rPr>
        <w:t xml:space="preserve">The CDOT portion of the HUTF will bring in $1.28 billion, and the local HUTF allocation will be $947 million. The Bridge and Tunnel Enterprise </w:t>
      </w:r>
      <w:r w:rsidR="00B7754B">
        <w:rPr>
          <w:rFonts w:ascii="Calibri" w:eastAsia="Calibri" w:hAnsi="Calibri" w:cs="Calibri"/>
          <w:color w:val="000000" w:themeColor="text1"/>
        </w:rPr>
        <w:t xml:space="preserve">has </w:t>
      </w:r>
      <w:r w:rsidR="4ACCAD82" w:rsidRPr="21DACB4D">
        <w:rPr>
          <w:rFonts w:ascii="Calibri" w:eastAsia="Calibri" w:hAnsi="Calibri" w:cs="Calibri"/>
          <w:color w:val="000000" w:themeColor="text1"/>
        </w:rPr>
        <w:t>add</w:t>
      </w:r>
      <w:r w:rsidR="00B7754B">
        <w:rPr>
          <w:rFonts w:ascii="Calibri" w:eastAsia="Calibri" w:hAnsi="Calibri" w:cs="Calibri"/>
          <w:color w:val="000000" w:themeColor="text1"/>
        </w:rPr>
        <w:t>ed</w:t>
      </w:r>
      <w:r w:rsidR="4ACCAD82" w:rsidRPr="21DACB4D">
        <w:rPr>
          <w:rFonts w:ascii="Calibri" w:eastAsia="Calibri" w:hAnsi="Calibri" w:cs="Calibri"/>
          <w:color w:val="000000" w:themeColor="text1"/>
        </w:rPr>
        <w:t xml:space="preserve"> tunnels into their existing bridge enterprise and </w:t>
      </w:r>
      <w:r w:rsidR="6EA6698E" w:rsidRPr="21DACB4D">
        <w:rPr>
          <w:rFonts w:ascii="Calibri" w:eastAsia="Calibri" w:hAnsi="Calibri" w:cs="Calibri"/>
          <w:color w:val="000000" w:themeColor="text1"/>
        </w:rPr>
        <w:t>will receive $522.8 million. The Revitalizing Main Streets program, which has been a successful program during the COVID time</w:t>
      </w:r>
      <w:r w:rsidR="00B7754B" w:rsidRPr="00B7754B">
        <w:rPr>
          <w:rFonts w:ascii="Calibri" w:eastAsia="Calibri" w:hAnsi="Calibri" w:cs="Calibri"/>
          <w:color w:val="000000" w:themeColor="text1"/>
        </w:rPr>
        <w:t xml:space="preserve"> </w:t>
      </w:r>
      <w:r w:rsidR="00B7754B" w:rsidRPr="21DACB4D">
        <w:rPr>
          <w:rFonts w:ascii="Calibri" w:eastAsia="Calibri" w:hAnsi="Calibri" w:cs="Calibri"/>
          <w:color w:val="000000" w:themeColor="text1"/>
        </w:rPr>
        <w:t xml:space="preserve">will receive $85 </w:t>
      </w:r>
      <w:proofErr w:type="gramStart"/>
      <w:r w:rsidR="00B7754B" w:rsidRPr="21DACB4D">
        <w:rPr>
          <w:rFonts w:ascii="Calibri" w:eastAsia="Calibri" w:hAnsi="Calibri" w:cs="Calibri"/>
          <w:color w:val="000000" w:themeColor="text1"/>
        </w:rPr>
        <w:t>million</w:t>
      </w:r>
      <w:r w:rsidR="00B7754B">
        <w:rPr>
          <w:rFonts w:ascii="Calibri" w:eastAsia="Calibri" w:hAnsi="Calibri" w:cs="Calibri"/>
          <w:color w:val="000000" w:themeColor="text1"/>
        </w:rPr>
        <w:t xml:space="preserve"> </w:t>
      </w:r>
      <w:r w:rsidR="6EA6698E" w:rsidRPr="21DACB4D">
        <w:rPr>
          <w:rFonts w:ascii="Calibri" w:eastAsia="Calibri" w:hAnsi="Calibri" w:cs="Calibri"/>
          <w:color w:val="000000" w:themeColor="text1"/>
        </w:rPr>
        <w:t>.</w:t>
      </w:r>
      <w:proofErr w:type="gramEnd"/>
      <w:r w:rsidR="6EA6698E" w:rsidRPr="21DACB4D">
        <w:rPr>
          <w:rFonts w:ascii="Calibri" w:eastAsia="Calibri" w:hAnsi="Calibri" w:cs="Calibri"/>
          <w:color w:val="000000" w:themeColor="text1"/>
        </w:rPr>
        <w:t xml:space="preserve"> The newly created </w:t>
      </w:r>
      <w:r w:rsidR="7FD09490" w:rsidRPr="21DACB4D">
        <w:rPr>
          <w:rFonts w:ascii="Calibri" w:eastAsia="Calibri" w:hAnsi="Calibri" w:cs="Calibri"/>
          <w:color w:val="000000" w:themeColor="text1"/>
        </w:rPr>
        <w:t>Multimodal and Mitigation Fund, which is still being defined, will receive $450 million. Finally, the Public Transit Enterprise will receive $135 million. The two new CDOT enterprise</w:t>
      </w:r>
      <w:r w:rsidR="7E1B92D9" w:rsidRPr="21DACB4D">
        <w:rPr>
          <w:rFonts w:ascii="Calibri" w:eastAsia="Calibri" w:hAnsi="Calibri" w:cs="Calibri"/>
          <w:color w:val="000000" w:themeColor="text1"/>
        </w:rPr>
        <w:t>s</w:t>
      </w:r>
      <w:r w:rsidR="7FD09490" w:rsidRPr="21DACB4D">
        <w:rPr>
          <w:rFonts w:ascii="Calibri" w:eastAsia="Calibri" w:hAnsi="Calibri" w:cs="Calibri"/>
          <w:color w:val="000000" w:themeColor="text1"/>
        </w:rPr>
        <w:t xml:space="preserve"> </w:t>
      </w:r>
      <w:r w:rsidR="4D51AAAD" w:rsidRPr="21DACB4D">
        <w:rPr>
          <w:rFonts w:ascii="Calibri" w:eastAsia="Calibri" w:hAnsi="Calibri" w:cs="Calibri"/>
          <w:color w:val="000000" w:themeColor="text1"/>
        </w:rPr>
        <w:t xml:space="preserve">coming out of this </w:t>
      </w:r>
      <w:r w:rsidR="3A36AB6E" w:rsidRPr="21DACB4D">
        <w:rPr>
          <w:rFonts w:ascii="Calibri" w:eastAsia="Calibri" w:hAnsi="Calibri" w:cs="Calibri"/>
          <w:color w:val="000000" w:themeColor="text1"/>
        </w:rPr>
        <w:t>bill include the Clean Transit Enterprise which will receive $</w:t>
      </w:r>
      <w:r w:rsidR="535E3EA5" w:rsidRPr="21DACB4D">
        <w:rPr>
          <w:rFonts w:ascii="Calibri" w:eastAsia="Calibri" w:hAnsi="Calibri" w:cs="Calibri"/>
          <w:color w:val="000000" w:themeColor="text1"/>
        </w:rPr>
        <w:t>289 million</w:t>
      </w:r>
      <w:r w:rsidR="3A36AB6E" w:rsidRPr="21DACB4D">
        <w:rPr>
          <w:rFonts w:ascii="Calibri" w:eastAsia="Calibri" w:hAnsi="Calibri" w:cs="Calibri"/>
          <w:color w:val="000000" w:themeColor="text1"/>
        </w:rPr>
        <w:t xml:space="preserve"> and the Nonattainment Area Pollution Mitigation Enterprise, which we believe may help fund some ETRP efforts and will receive $184 million. </w:t>
      </w:r>
      <w:r w:rsidR="00B7754B">
        <w:rPr>
          <w:rFonts w:ascii="Calibri" w:eastAsia="Calibri" w:hAnsi="Calibri" w:cs="Calibri"/>
          <w:color w:val="000000" w:themeColor="text1"/>
        </w:rPr>
        <w:t>Bill</w:t>
      </w:r>
      <w:r w:rsidR="5C6CD18C" w:rsidRPr="21DACB4D">
        <w:rPr>
          <w:rFonts w:ascii="Calibri" w:eastAsia="Calibri" w:hAnsi="Calibri" w:cs="Calibri"/>
          <w:color w:val="000000" w:themeColor="text1"/>
        </w:rPr>
        <w:t xml:space="preserve"> SB</w:t>
      </w:r>
      <w:proofErr w:type="gramStart"/>
      <w:r w:rsidR="5C6CD18C" w:rsidRPr="21DACB4D">
        <w:rPr>
          <w:rFonts w:ascii="Calibri" w:eastAsia="Calibri" w:hAnsi="Calibri" w:cs="Calibri"/>
          <w:color w:val="000000" w:themeColor="text1"/>
        </w:rPr>
        <w:t xml:space="preserve">265  </w:t>
      </w:r>
      <w:r w:rsidR="73A214E6" w:rsidRPr="21DACB4D">
        <w:rPr>
          <w:rFonts w:ascii="Calibri" w:eastAsia="Calibri" w:hAnsi="Calibri" w:cs="Calibri"/>
          <w:color w:val="000000" w:themeColor="text1"/>
        </w:rPr>
        <w:t>authorizes</w:t>
      </w:r>
      <w:proofErr w:type="gramEnd"/>
      <w:r w:rsidR="5C6CD18C" w:rsidRPr="21DACB4D">
        <w:rPr>
          <w:rFonts w:ascii="Calibri" w:eastAsia="Calibri" w:hAnsi="Calibri" w:cs="Calibri"/>
          <w:color w:val="000000" w:themeColor="text1"/>
        </w:rPr>
        <w:t xml:space="preserve"> the JBC to </w:t>
      </w:r>
      <w:r w:rsidR="00B7754B">
        <w:rPr>
          <w:rFonts w:ascii="Calibri" w:eastAsia="Calibri" w:hAnsi="Calibri" w:cs="Calibri"/>
          <w:color w:val="000000" w:themeColor="text1"/>
        </w:rPr>
        <w:t>provide</w:t>
      </w:r>
      <w:r w:rsidR="5C6CD18C" w:rsidRPr="21DACB4D">
        <w:rPr>
          <w:rFonts w:ascii="Calibri" w:eastAsia="Calibri" w:hAnsi="Calibri" w:cs="Calibri"/>
          <w:color w:val="000000" w:themeColor="text1"/>
        </w:rPr>
        <w:t xml:space="preserve"> $124 million out of the state budget to a flexible fund that will receive prioriti</w:t>
      </w:r>
      <w:r w:rsidR="366E9BD0" w:rsidRPr="21DACB4D">
        <w:rPr>
          <w:rFonts w:ascii="Calibri" w:eastAsia="Calibri" w:hAnsi="Calibri" w:cs="Calibri"/>
          <w:color w:val="000000" w:themeColor="text1"/>
        </w:rPr>
        <w:t xml:space="preserve">zation from the TC and Budget Office. </w:t>
      </w:r>
      <w:r w:rsidR="00B7754B">
        <w:rPr>
          <w:rFonts w:ascii="Calibri" w:eastAsia="Calibri" w:hAnsi="Calibri" w:cs="Calibri"/>
          <w:color w:val="000000" w:themeColor="text1"/>
        </w:rPr>
        <w:t>B</w:t>
      </w:r>
      <w:r w:rsidR="366E9BD0" w:rsidRPr="21DACB4D">
        <w:rPr>
          <w:rFonts w:ascii="Calibri" w:eastAsia="Calibri" w:hAnsi="Calibri" w:cs="Calibri"/>
          <w:color w:val="000000" w:themeColor="text1"/>
        </w:rPr>
        <w:t>ill SB</w:t>
      </w:r>
      <w:proofErr w:type="gramStart"/>
      <w:r w:rsidR="366E9BD0" w:rsidRPr="21DACB4D">
        <w:rPr>
          <w:rFonts w:ascii="Calibri" w:eastAsia="Calibri" w:hAnsi="Calibri" w:cs="Calibri"/>
          <w:color w:val="000000" w:themeColor="text1"/>
        </w:rPr>
        <w:t>238</w:t>
      </w:r>
      <w:r w:rsidR="63579A12" w:rsidRPr="21DACB4D">
        <w:rPr>
          <w:rFonts w:ascii="Calibri" w:eastAsia="Calibri" w:hAnsi="Calibri" w:cs="Calibri"/>
          <w:color w:val="000000" w:themeColor="text1"/>
        </w:rPr>
        <w:t xml:space="preserve">  creates</w:t>
      </w:r>
      <w:proofErr w:type="gramEnd"/>
      <w:r w:rsidR="63579A12" w:rsidRPr="21DACB4D">
        <w:rPr>
          <w:rFonts w:ascii="Calibri" w:eastAsia="Calibri" w:hAnsi="Calibri" w:cs="Calibri"/>
          <w:color w:val="000000" w:themeColor="text1"/>
        </w:rPr>
        <w:t xml:space="preserve"> a Front Range Passenger Rail District along the front range. The governance structure of this district </w:t>
      </w:r>
      <w:r w:rsidR="00B7754B">
        <w:rPr>
          <w:rFonts w:ascii="Calibri" w:eastAsia="Calibri" w:hAnsi="Calibri" w:cs="Calibri"/>
          <w:color w:val="000000" w:themeColor="text1"/>
        </w:rPr>
        <w:t>uses</w:t>
      </w:r>
      <w:r w:rsidR="63579A12" w:rsidRPr="21DACB4D">
        <w:rPr>
          <w:rFonts w:ascii="Calibri" w:eastAsia="Calibri" w:hAnsi="Calibri" w:cs="Calibri"/>
          <w:color w:val="000000" w:themeColor="text1"/>
        </w:rPr>
        <w:t xml:space="preserve"> sales/lodging taxes to fund the rail line. This is much like the RTD FasTracks </w:t>
      </w:r>
      <w:r w:rsidR="195CB507" w:rsidRPr="21DACB4D">
        <w:rPr>
          <w:rFonts w:ascii="Calibri" w:eastAsia="Calibri" w:hAnsi="Calibri" w:cs="Calibri"/>
          <w:color w:val="000000" w:themeColor="text1"/>
        </w:rPr>
        <w:t xml:space="preserve">structure. </w:t>
      </w:r>
    </w:p>
    <w:p w14:paraId="37991CEB" w14:textId="2FF426EB" w:rsidR="00D50AFF" w:rsidRDefault="7CF7F01C" w:rsidP="21DACB4D">
      <w:pPr>
        <w:rPr>
          <w:rFonts w:ascii="Calibri" w:eastAsia="Calibri" w:hAnsi="Calibri" w:cs="Calibri"/>
          <w:color w:val="000000" w:themeColor="text1"/>
        </w:rPr>
      </w:pPr>
      <w:r w:rsidRPr="21DACB4D">
        <w:rPr>
          <w:rFonts w:ascii="Calibri" w:eastAsia="Calibri" w:hAnsi="Calibri" w:cs="Calibri"/>
          <w:b/>
          <w:bCs/>
          <w:color w:val="000000" w:themeColor="text1"/>
        </w:rPr>
        <w:t>Events schedule</w:t>
      </w:r>
      <w:r w:rsidR="4E59B089" w:rsidRPr="21DACB4D">
        <w:rPr>
          <w:rFonts w:ascii="Calibri" w:eastAsia="Calibri" w:hAnsi="Calibri" w:cs="Calibri"/>
          <w:b/>
          <w:bCs/>
          <w:color w:val="000000" w:themeColor="text1"/>
        </w:rPr>
        <w:t xml:space="preserve">: </w:t>
      </w:r>
      <w:r w:rsidR="7D218F51" w:rsidRPr="21DACB4D">
        <w:rPr>
          <w:rFonts w:ascii="Calibri" w:eastAsia="Calibri" w:hAnsi="Calibri" w:cs="Calibri"/>
          <w:i/>
          <w:iCs/>
          <w:color w:val="000000" w:themeColor="text1"/>
        </w:rPr>
        <w:t xml:space="preserve">Carson Priest </w:t>
      </w:r>
      <w:r w:rsidR="7D218F51" w:rsidRPr="21DACB4D">
        <w:rPr>
          <w:rFonts w:ascii="Calibri" w:eastAsia="Calibri" w:hAnsi="Calibri" w:cs="Calibri"/>
          <w:color w:val="000000" w:themeColor="text1"/>
        </w:rPr>
        <w:t xml:space="preserve">gave a brief update regarding ongoing efforts of SCMN staff to get back out at community events. We attended the Baseline Trail Days event in Broomfield and the Northglenn Full Moon Bike ride, both of which were great events and we </w:t>
      </w:r>
      <w:r w:rsidR="6683C8B7" w:rsidRPr="21DACB4D">
        <w:rPr>
          <w:rFonts w:ascii="Calibri" w:eastAsia="Calibri" w:hAnsi="Calibri" w:cs="Calibri"/>
          <w:color w:val="000000" w:themeColor="text1"/>
        </w:rPr>
        <w:t xml:space="preserve">are looking forward to attending more events like this all summer long as a part of our Bike to Summer campaign. Please let us know if you know of any events that you think SCMN can or should have a presence at this summer. </w:t>
      </w:r>
    </w:p>
    <w:p w14:paraId="63CF329A" w14:textId="64839FC7" w:rsidR="00D50AFF" w:rsidRDefault="37865270" w:rsidP="00B7754B">
      <w:pPr>
        <w:pStyle w:val="ListParagraph"/>
        <w:numPr>
          <w:ilvl w:val="0"/>
          <w:numId w:val="3"/>
        </w:numPr>
        <w:spacing w:after="0"/>
        <w:rPr>
          <w:rFonts w:eastAsiaTheme="minorEastAsia"/>
          <w:b/>
          <w:bCs/>
          <w:color w:val="000000" w:themeColor="text1"/>
        </w:rPr>
      </w:pPr>
      <w:r w:rsidRPr="21DACB4D">
        <w:rPr>
          <w:rFonts w:ascii="Calibri" w:eastAsia="Calibri" w:hAnsi="Calibri" w:cs="Calibri"/>
          <w:b/>
          <w:bCs/>
          <w:color w:val="000000" w:themeColor="text1"/>
        </w:rPr>
        <w:t xml:space="preserve">RTD Fare Study Input Presentation- Pauletta Tonilas and Bill Sirois </w:t>
      </w:r>
    </w:p>
    <w:p w14:paraId="54F8C6EF" w14:textId="7E9EBAF0" w:rsidR="00D50AFF" w:rsidRDefault="0C96B89D" w:rsidP="21DACB4D">
      <w:pPr>
        <w:rPr>
          <w:rFonts w:ascii="Calibri" w:eastAsia="Calibri" w:hAnsi="Calibri" w:cs="Calibri"/>
          <w:color w:val="000000" w:themeColor="text1"/>
        </w:rPr>
      </w:pPr>
      <w:r w:rsidRPr="21DACB4D">
        <w:rPr>
          <w:rFonts w:ascii="Calibri" w:eastAsia="Calibri" w:hAnsi="Calibri" w:cs="Calibri"/>
          <w:i/>
          <w:iCs/>
          <w:color w:val="000000" w:themeColor="text1"/>
        </w:rPr>
        <w:t>Debra John</w:t>
      </w:r>
      <w:r w:rsidR="00B7754B">
        <w:rPr>
          <w:rFonts w:ascii="Calibri" w:eastAsia="Calibri" w:hAnsi="Calibri" w:cs="Calibri"/>
          <w:i/>
          <w:iCs/>
          <w:color w:val="000000" w:themeColor="text1"/>
        </w:rPr>
        <w:t>s</w:t>
      </w:r>
      <w:r w:rsidRPr="21DACB4D">
        <w:rPr>
          <w:rFonts w:ascii="Calibri" w:eastAsia="Calibri" w:hAnsi="Calibri" w:cs="Calibri"/>
          <w:i/>
          <w:iCs/>
          <w:color w:val="000000" w:themeColor="text1"/>
        </w:rPr>
        <w:t xml:space="preserve">on (RTD CEO &amp; GM) </w:t>
      </w:r>
      <w:r w:rsidRPr="21DACB4D">
        <w:rPr>
          <w:rFonts w:ascii="Calibri" w:eastAsia="Calibri" w:hAnsi="Calibri" w:cs="Calibri"/>
          <w:color w:val="000000" w:themeColor="text1"/>
        </w:rPr>
        <w:t xml:space="preserve">introduced the Fare Study presentation. </w:t>
      </w:r>
      <w:r w:rsidR="658F6194" w:rsidRPr="21DACB4D">
        <w:rPr>
          <w:rFonts w:ascii="Calibri" w:eastAsia="Calibri" w:hAnsi="Calibri" w:cs="Calibri"/>
          <w:color w:val="000000" w:themeColor="text1"/>
        </w:rPr>
        <w:t>Thank you for the opportunity to be here to speak on our Fare Study and Equity Analysis process. I have spoken to many of you, and many others, about the idea that our fares are cumbersome and difficult to understand</w:t>
      </w:r>
      <w:r w:rsidR="512ACED3" w:rsidRPr="21DACB4D">
        <w:rPr>
          <w:rFonts w:ascii="Calibri" w:eastAsia="Calibri" w:hAnsi="Calibri" w:cs="Calibri"/>
          <w:color w:val="000000" w:themeColor="text1"/>
        </w:rPr>
        <w:t xml:space="preserve"> causing a large brush barrier to entry. What we are doing is peeling back the layers of our fare system onion via a Federal Transit Administration guideline led Fare Study and Equity Analysis over the course of the next 18 months. </w:t>
      </w:r>
      <w:r w:rsidR="391D0BA9" w:rsidRPr="21DACB4D">
        <w:rPr>
          <w:rFonts w:ascii="Calibri" w:eastAsia="Calibri" w:hAnsi="Calibri" w:cs="Calibri"/>
          <w:color w:val="000000" w:themeColor="text1"/>
        </w:rPr>
        <w:t>Today we want to engage with our external stakeholders to focus our efforts on the myriad of pain points across the region as we create a scope of work for this study. I want to acknowledge my team for taking this project on with great vi</w:t>
      </w:r>
      <w:r w:rsidR="6F22269D" w:rsidRPr="21DACB4D">
        <w:rPr>
          <w:rFonts w:ascii="Calibri" w:eastAsia="Calibri" w:hAnsi="Calibri" w:cs="Calibri"/>
          <w:color w:val="000000" w:themeColor="text1"/>
        </w:rPr>
        <w:t xml:space="preserve">gor as we work to create greater access across our system. </w:t>
      </w:r>
    </w:p>
    <w:p w14:paraId="523E4920" w14:textId="2166A8AC" w:rsidR="00D50AFF" w:rsidRDefault="6F22269D"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Bill Sirois (RTD) </w:t>
      </w:r>
      <w:r w:rsidR="1743561F" w:rsidRPr="21DACB4D">
        <w:rPr>
          <w:rFonts w:ascii="Calibri" w:eastAsia="Calibri" w:hAnsi="Calibri" w:cs="Calibri"/>
          <w:color w:val="000000" w:themeColor="text1"/>
        </w:rPr>
        <w:t>said o</w:t>
      </w:r>
      <w:r w:rsidR="3459C6AC" w:rsidRPr="21DACB4D">
        <w:rPr>
          <w:rFonts w:ascii="Calibri" w:eastAsia="Calibri" w:hAnsi="Calibri" w:cs="Calibri"/>
          <w:color w:val="000000" w:themeColor="text1"/>
        </w:rPr>
        <w:t xml:space="preserve">ur fare structure contributes to the operational cost of our transit system at about 15-20% of our overall operating budget. Fares also match demand to </w:t>
      </w:r>
      <w:r w:rsidR="6C981579" w:rsidRPr="21DACB4D">
        <w:rPr>
          <w:rFonts w:ascii="Calibri" w:eastAsia="Calibri" w:hAnsi="Calibri" w:cs="Calibri"/>
          <w:color w:val="000000" w:themeColor="text1"/>
        </w:rPr>
        <w:t xml:space="preserve">operational capacity. RTD has a hybrid fare </w:t>
      </w:r>
      <w:r w:rsidR="3B9CDEF7" w:rsidRPr="21DACB4D">
        <w:rPr>
          <w:rFonts w:ascii="Calibri" w:eastAsia="Calibri" w:hAnsi="Calibri" w:cs="Calibri"/>
          <w:color w:val="000000" w:themeColor="text1"/>
        </w:rPr>
        <w:t>system</w:t>
      </w:r>
      <w:r w:rsidR="6C981579" w:rsidRPr="21DACB4D">
        <w:rPr>
          <w:rFonts w:ascii="Calibri" w:eastAsia="Calibri" w:hAnsi="Calibri" w:cs="Calibri"/>
          <w:color w:val="000000" w:themeColor="text1"/>
        </w:rPr>
        <w:t xml:space="preserve"> that includes a flat fare</w:t>
      </w:r>
      <w:r w:rsidR="3D4CBE91" w:rsidRPr="21DACB4D">
        <w:rPr>
          <w:rFonts w:ascii="Calibri" w:eastAsia="Calibri" w:hAnsi="Calibri" w:cs="Calibri"/>
          <w:color w:val="000000" w:themeColor="text1"/>
        </w:rPr>
        <w:t xml:space="preserve"> (local and limited bus service)</w:t>
      </w:r>
      <w:r w:rsidR="6C981579" w:rsidRPr="21DACB4D">
        <w:rPr>
          <w:rFonts w:ascii="Calibri" w:eastAsia="Calibri" w:hAnsi="Calibri" w:cs="Calibri"/>
          <w:color w:val="000000" w:themeColor="text1"/>
        </w:rPr>
        <w:t>, zone-based far</w:t>
      </w:r>
      <w:r w:rsidR="00AF980A" w:rsidRPr="21DACB4D">
        <w:rPr>
          <w:rFonts w:ascii="Calibri" w:eastAsia="Calibri" w:hAnsi="Calibri" w:cs="Calibri"/>
          <w:color w:val="000000" w:themeColor="text1"/>
        </w:rPr>
        <w:t>e</w:t>
      </w:r>
      <w:r w:rsidR="78DDC22F" w:rsidRPr="21DACB4D">
        <w:rPr>
          <w:rFonts w:ascii="Calibri" w:eastAsia="Calibri" w:hAnsi="Calibri" w:cs="Calibri"/>
          <w:color w:val="000000" w:themeColor="text1"/>
        </w:rPr>
        <w:t xml:space="preserve"> (various different fare zones </w:t>
      </w:r>
      <w:r w:rsidR="6F68C612" w:rsidRPr="21DACB4D">
        <w:rPr>
          <w:rFonts w:ascii="Calibri" w:eastAsia="Calibri" w:hAnsi="Calibri" w:cs="Calibri"/>
          <w:color w:val="000000" w:themeColor="text1"/>
        </w:rPr>
        <w:t>dependent</w:t>
      </w:r>
      <w:r w:rsidR="78DDC22F" w:rsidRPr="21DACB4D">
        <w:rPr>
          <w:rFonts w:ascii="Calibri" w:eastAsia="Calibri" w:hAnsi="Calibri" w:cs="Calibri"/>
          <w:color w:val="000000" w:themeColor="text1"/>
        </w:rPr>
        <w:t xml:space="preserve"> on your location)</w:t>
      </w:r>
      <w:r w:rsidR="00AF980A" w:rsidRPr="21DACB4D">
        <w:rPr>
          <w:rFonts w:ascii="Calibri" w:eastAsia="Calibri" w:hAnsi="Calibri" w:cs="Calibri"/>
          <w:color w:val="000000" w:themeColor="text1"/>
        </w:rPr>
        <w:t xml:space="preserve"> and a distance-based fare</w:t>
      </w:r>
      <w:r w:rsidR="47E639C2" w:rsidRPr="21DACB4D">
        <w:rPr>
          <w:rFonts w:ascii="Calibri" w:eastAsia="Calibri" w:hAnsi="Calibri" w:cs="Calibri"/>
          <w:color w:val="000000" w:themeColor="text1"/>
        </w:rPr>
        <w:t xml:space="preserve"> (regional bus service, </w:t>
      </w:r>
      <w:proofErr w:type="spellStart"/>
      <w:r w:rsidR="47E639C2" w:rsidRPr="21DACB4D">
        <w:rPr>
          <w:rFonts w:ascii="Calibri" w:eastAsia="Calibri" w:hAnsi="Calibri" w:cs="Calibri"/>
          <w:color w:val="000000" w:themeColor="text1"/>
        </w:rPr>
        <w:t>SkyRide</w:t>
      </w:r>
      <w:proofErr w:type="spellEnd"/>
      <w:r w:rsidR="47E639C2" w:rsidRPr="21DACB4D">
        <w:rPr>
          <w:rFonts w:ascii="Calibri" w:eastAsia="Calibri" w:hAnsi="Calibri" w:cs="Calibri"/>
          <w:color w:val="000000" w:themeColor="text1"/>
        </w:rPr>
        <w:t xml:space="preserve"> service). </w:t>
      </w:r>
      <w:r w:rsidR="55887DB3" w:rsidRPr="21DACB4D">
        <w:rPr>
          <w:rFonts w:ascii="Calibri" w:eastAsia="Calibri" w:hAnsi="Calibri" w:cs="Calibri"/>
          <w:color w:val="000000" w:themeColor="text1"/>
        </w:rPr>
        <w:t xml:space="preserve">So, our fare structure is relatively complex. We have four main zones including the </w:t>
      </w:r>
      <w:r w:rsidR="55887DB3" w:rsidRPr="21DACB4D">
        <w:rPr>
          <w:rFonts w:ascii="Calibri" w:eastAsia="Calibri" w:hAnsi="Calibri" w:cs="Calibri"/>
          <w:color w:val="000000" w:themeColor="text1"/>
        </w:rPr>
        <w:lastRenderedPageBreak/>
        <w:t xml:space="preserve">airport exclusive zone. </w:t>
      </w:r>
      <w:r w:rsidR="745F5FE6" w:rsidRPr="21DACB4D">
        <w:rPr>
          <w:rFonts w:ascii="Calibri" w:eastAsia="Calibri" w:hAnsi="Calibri" w:cs="Calibri"/>
          <w:color w:val="000000" w:themeColor="text1"/>
        </w:rPr>
        <w:t xml:space="preserve">We offer various fare products including a 3-hour pass, a day pass, a monthly pass and an Access-a-Ride trip. </w:t>
      </w:r>
      <w:r w:rsidR="344EBBD9" w:rsidRPr="21DACB4D">
        <w:rPr>
          <w:rFonts w:ascii="Calibri" w:eastAsia="Calibri" w:hAnsi="Calibri" w:cs="Calibri"/>
          <w:color w:val="000000" w:themeColor="text1"/>
        </w:rPr>
        <w:t xml:space="preserve">We offer the federally mandated 70% off for youth, 50% off for seniors and those with disabilities, and we </w:t>
      </w:r>
      <w:r w:rsidR="51C1E181" w:rsidRPr="21DACB4D">
        <w:rPr>
          <w:rFonts w:ascii="Calibri" w:eastAsia="Calibri" w:hAnsi="Calibri" w:cs="Calibri"/>
          <w:color w:val="000000" w:themeColor="text1"/>
        </w:rPr>
        <w:t xml:space="preserve">also </w:t>
      </w:r>
      <w:r w:rsidR="344EBBD9" w:rsidRPr="21DACB4D">
        <w:rPr>
          <w:rFonts w:ascii="Calibri" w:eastAsia="Calibri" w:hAnsi="Calibri" w:cs="Calibri"/>
          <w:color w:val="000000" w:themeColor="text1"/>
        </w:rPr>
        <w:t xml:space="preserve">offer 40% discount for our </w:t>
      </w:r>
      <w:proofErr w:type="spellStart"/>
      <w:r w:rsidR="344EBBD9" w:rsidRPr="21DACB4D">
        <w:rPr>
          <w:rFonts w:ascii="Calibri" w:eastAsia="Calibri" w:hAnsi="Calibri" w:cs="Calibri"/>
          <w:color w:val="000000" w:themeColor="text1"/>
        </w:rPr>
        <w:t>LiVE</w:t>
      </w:r>
      <w:proofErr w:type="spellEnd"/>
      <w:r w:rsidR="344EBBD9" w:rsidRPr="21DACB4D">
        <w:rPr>
          <w:rFonts w:ascii="Calibri" w:eastAsia="Calibri" w:hAnsi="Calibri" w:cs="Calibri"/>
          <w:color w:val="000000" w:themeColor="text1"/>
        </w:rPr>
        <w:t xml:space="preserve"> income-based program</w:t>
      </w:r>
      <w:r w:rsidR="1BF172A8" w:rsidRPr="21DACB4D">
        <w:rPr>
          <w:rFonts w:ascii="Calibri" w:eastAsia="Calibri" w:hAnsi="Calibri" w:cs="Calibri"/>
          <w:color w:val="000000" w:themeColor="text1"/>
        </w:rPr>
        <w:t xml:space="preserve"> for those at 185% of the federal poverty level. Our pricing, which I know is a point of contention, includes various fares </w:t>
      </w:r>
      <w:r w:rsidR="07DC65EE" w:rsidRPr="21DACB4D">
        <w:rPr>
          <w:rFonts w:ascii="Calibri" w:eastAsia="Calibri" w:hAnsi="Calibri" w:cs="Calibri"/>
          <w:color w:val="000000" w:themeColor="text1"/>
        </w:rPr>
        <w:t xml:space="preserve">and the insurance-based pass programs such as </w:t>
      </w:r>
      <w:proofErr w:type="spellStart"/>
      <w:r w:rsidR="07DC65EE" w:rsidRPr="21DACB4D">
        <w:rPr>
          <w:rFonts w:ascii="Calibri" w:eastAsia="Calibri" w:hAnsi="Calibri" w:cs="Calibri"/>
          <w:color w:val="000000" w:themeColor="text1"/>
        </w:rPr>
        <w:t>EcoPass</w:t>
      </w:r>
      <w:proofErr w:type="spellEnd"/>
      <w:r w:rsidR="07DC65EE" w:rsidRPr="21DACB4D">
        <w:rPr>
          <w:rFonts w:ascii="Calibri" w:eastAsia="Calibri" w:hAnsi="Calibri" w:cs="Calibri"/>
          <w:color w:val="000000" w:themeColor="text1"/>
        </w:rPr>
        <w:t xml:space="preserve">, Neighborhood </w:t>
      </w:r>
      <w:proofErr w:type="spellStart"/>
      <w:r w:rsidR="07DC65EE" w:rsidRPr="21DACB4D">
        <w:rPr>
          <w:rFonts w:ascii="Calibri" w:eastAsia="Calibri" w:hAnsi="Calibri" w:cs="Calibri"/>
          <w:color w:val="000000" w:themeColor="text1"/>
        </w:rPr>
        <w:t>EcoPass</w:t>
      </w:r>
      <w:proofErr w:type="spellEnd"/>
      <w:r w:rsidR="07DC65EE" w:rsidRPr="21DACB4D">
        <w:rPr>
          <w:rFonts w:ascii="Calibri" w:eastAsia="Calibri" w:hAnsi="Calibri" w:cs="Calibri"/>
          <w:color w:val="000000" w:themeColor="text1"/>
        </w:rPr>
        <w:t xml:space="preserve"> or </w:t>
      </w:r>
      <w:proofErr w:type="spellStart"/>
      <w:r w:rsidR="07DC65EE" w:rsidRPr="21DACB4D">
        <w:rPr>
          <w:rFonts w:ascii="Calibri" w:eastAsia="Calibri" w:hAnsi="Calibri" w:cs="Calibri"/>
          <w:color w:val="000000" w:themeColor="text1"/>
        </w:rPr>
        <w:t>CollegePass</w:t>
      </w:r>
      <w:proofErr w:type="spellEnd"/>
      <w:r w:rsidR="07DC65EE" w:rsidRPr="21DACB4D">
        <w:rPr>
          <w:rFonts w:ascii="Calibri" w:eastAsia="Calibri" w:hAnsi="Calibri" w:cs="Calibri"/>
          <w:color w:val="000000" w:themeColor="text1"/>
        </w:rPr>
        <w:t xml:space="preserve">. We want to analyze all of these things during this study. </w:t>
      </w:r>
    </w:p>
    <w:p w14:paraId="33BE8A61" w14:textId="5104FC04" w:rsidR="00D50AFF" w:rsidRDefault="614C7444" w:rsidP="21DACB4D">
      <w:pPr>
        <w:rPr>
          <w:rFonts w:ascii="Calibri" w:eastAsia="Calibri" w:hAnsi="Calibri" w:cs="Calibri"/>
          <w:i/>
          <w:iCs/>
          <w:color w:val="000000" w:themeColor="text1"/>
        </w:rPr>
      </w:pPr>
      <w:r w:rsidRPr="21DACB4D">
        <w:rPr>
          <w:rFonts w:ascii="Calibri" w:eastAsia="Calibri" w:hAnsi="Calibri" w:cs="Calibri"/>
          <w:i/>
          <w:iCs/>
          <w:color w:val="000000" w:themeColor="text1"/>
        </w:rPr>
        <w:t xml:space="preserve">An interactive </w:t>
      </w:r>
      <w:proofErr w:type="spellStart"/>
      <w:r w:rsidRPr="21DACB4D">
        <w:rPr>
          <w:rFonts w:ascii="Calibri" w:eastAsia="Calibri" w:hAnsi="Calibri" w:cs="Calibri"/>
          <w:i/>
          <w:iCs/>
          <w:color w:val="000000" w:themeColor="text1"/>
        </w:rPr>
        <w:t>Mentimeter</w:t>
      </w:r>
      <w:proofErr w:type="spellEnd"/>
      <w:r w:rsidRPr="21DACB4D">
        <w:rPr>
          <w:rFonts w:ascii="Calibri" w:eastAsia="Calibri" w:hAnsi="Calibri" w:cs="Calibri"/>
          <w:i/>
          <w:iCs/>
          <w:color w:val="000000" w:themeColor="text1"/>
        </w:rPr>
        <w:t xml:space="preserve"> poll was launched by RTD staff which included the following questions: </w:t>
      </w:r>
      <w:r w:rsidRPr="21DACB4D">
        <w:rPr>
          <w:rFonts w:ascii="Calibri" w:eastAsia="Calibri" w:hAnsi="Calibri" w:cs="Calibri"/>
          <w:color w:val="000000" w:themeColor="text1"/>
        </w:rPr>
        <w:t xml:space="preserve">About how often have you used RTD in </w:t>
      </w:r>
      <w:r w:rsidR="36FDE8BA" w:rsidRPr="21DACB4D">
        <w:rPr>
          <w:rFonts w:ascii="Calibri" w:eastAsia="Calibri" w:hAnsi="Calibri" w:cs="Calibri"/>
          <w:color w:val="000000" w:themeColor="text1"/>
        </w:rPr>
        <w:t>the</w:t>
      </w:r>
      <w:r w:rsidRPr="21DACB4D">
        <w:rPr>
          <w:rFonts w:ascii="Calibri" w:eastAsia="Calibri" w:hAnsi="Calibri" w:cs="Calibri"/>
          <w:color w:val="000000" w:themeColor="text1"/>
        </w:rPr>
        <w:t xml:space="preserve"> </w:t>
      </w:r>
      <w:r w:rsidR="36FDE8BA" w:rsidRPr="21DACB4D">
        <w:rPr>
          <w:rFonts w:ascii="Calibri" w:eastAsia="Calibri" w:hAnsi="Calibri" w:cs="Calibri"/>
          <w:color w:val="000000" w:themeColor="text1"/>
        </w:rPr>
        <w:t>last 12 months? Have you ever used RTD services of any kind, even if only once? Which of the following describes your attitudes towards RTD’s fare structure (please explain)? What aspects of RTD’s</w:t>
      </w:r>
      <w:r w:rsidR="43B5AC0A" w:rsidRPr="21DACB4D">
        <w:rPr>
          <w:rFonts w:ascii="Calibri" w:eastAsia="Calibri" w:hAnsi="Calibri" w:cs="Calibri"/>
          <w:color w:val="000000" w:themeColor="text1"/>
        </w:rPr>
        <w:t xml:space="preserve"> fare structure do you think work well (Please explain)? What aspect of RTD’s fare structure needs the most improvement (Please explain)? </w:t>
      </w:r>
      <w:r w:rsidR="36FDE8BA" w:rsidRPr="21DACB4D">
        <w:rPr>
          <w:rFonts w:ascii="Calibri" w:eastAsia="Calibri" w:hAnsi="Calibri" w:cs="Calibri"/>
          <w:color w:val="000000" w:themeColor="text1"/>
        </w:rPr>
        <w:t xml:space="preserve"> </w:t>
      </w:r>
    </w:p>
    <w:p w14:paraId="2F19CF7B" w14:textId="2A768678" w:rsidR="00D50AFF" w:rsidRDefault="613E3B2A"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Bill Sirois </w:t>
      </w:r>
      <w:r w:rsidR="0AA3D40A" w:rsidRPr="21DACB4D">
        <w:rPr>
          <w:rFonts w:ascii="Calibri" w:eastAsia="Calibri" w:hAnsi="Calibri" w:cs="Calibri"/>
          <w:color w:val="000000" w:themeColor="text1"/>
        </w:rPr>
        <w:t>thanked everyone for their participation and said that the next steps in this process include stakeholder input through August with a scope of work and RFP going out in early fall of this year</w:t>
      </w:r>
      <w:r w:rsidR="70B36475" w:rsidRPr="21DACB4D">
        <w:rPr>
          <w:rFonts w:ascii="Calibri" w:eastAsia="Calibri" w:hAnsi="Calibri" w:cs="Calibri"/>
          <w:color w:val="000000" w:themeColor="text1"/>
        </w:rPr>
        <w:t xml:space="preserve"> with a consultant selected before the end of the year. The real work will start next year with a targeted wrap up and implementation in Q1 2023. </w:t>
      </w:r>
    </w:p>
    <w:p w14:paraId="1C2BA8F4" w14:textId="52DF5532" w:rsidR="00D50AFF" w:rsidRDefault="5F726C30"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Chair Sandgren </w:t>
      </w:r>
      <w:r w:rsidRPr="21DACB4D">
        <w:rPr>
          <w:rFonts w:ascii="Calibri" w:eastAsia="Calibri" w:hAnsi="Calibri" w:cs="Calibri"/>
          <w:color w:val="000000" w:themeColor="text1"/>
        </w:rPr>
        <w:t xml:space="preserve">asked about how the lack of ticket-checkers on the N-Line trains reflected an accurate ridership number. </w:t>
      </w:r>
    </w:p>
    <w:p w14:paraId="26F89634" w14:textId="2011780C" w:rsidR="00D50AFF" w:rsidRDefault="5F726C30"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Debra Johnson </w:t>
      </w:r>
      <w:r w:rsidRPr="21DACB4D">
        <w:rPr>
          <w:rFonts w:ascii="Calibri" w:eastAsia="Calibri" w:hAnsi="Calibri" w:cs="Calibri"/>
          <w:color w:val="000000" w:themeColor="text1"/>
        </w:rPr>
        <w:t xml:space="preserve">said that there are actually automatic </w:t>
      </w:r>
      <w:r w:rsidR="793C616F" w:rsidRPr="21DACB4D">
        <w:rPr>
          <w:rFonts w:ascii="Calibri" w:eastAsia="Calibri" w:hAnsi="Calibri" w:cs="Calibri"/>
          <w:color w:val="000000" w:themeColor="text1"/>
        </w:rPr>
        <w:t>passenger</w:t>
      </w:r>
      <w:r w:rsidRPr="21DACB4D">
        <w:rPr>
          <w:rFonts w:ascii="Calibri" w:eastAsia="Calibri" w:hAnsi="Calibri" w:cs="Calibri"/>
          <w:color w:val="000000" w:themeColor="text1"/>
        </w:rPr>
        <w:t xml:space="preserve"> counters on the trains and can </w:t>
      </w:r>
      <w:r w:rsidR="22474D71" w:rsidRPr="21DACB4D">
        <w:rPr>
          <w:rFonts w:ascii="Calibri" w:eastAsia="Calibri" w:hAnsi="Calibri" w:cs="Calibri"/>
          <w:color w:val="000000" w:themeColor="text1"/>
        </w:rPr>
        <w:t>extrapolate</w:t>
      </w:r>
      <w:r w:rsidRPr="21DACB4D">
        <w:rPr>
          <w:rFonts w:ascii="Calibri" w:eastAsia="Calibri" w:hAnsi="Calibri" w:cs="Calibri"/>
          <w:color w:val="000000" w:themeColor="text1"/>
        </w:rPr>
        <w:t xml:space="preserve"> a ridership number for each bus</w:t>
      </w:r>
      <w:r w:rsidR="3583900C" w:rsidRPr="21DACB4D">
        <w:rPr>
          <w:rFonts w:ascii="Calibri" w:eastAsia="Calibri" w:hAnsi="Calibri" w:cs="Calibri"/>
          <w:color w:val="000000" w:themeColor="text1"/>
        </w:rPr>
        <w:t xml:space="preserve"> and railcar</w:t>
      </w:r>
      <w:r w:rsidR="7602A5A5" w:rsidRPr="21DACB4D">
        <w:rPr>
          <w:rFonts w:ascii="Calibri" w:eastAsia="Calibri" w:hAnsi="Calibri" w:cs="Calibri"/>
          <w:color w:val="000000" w:themeColor="text1"/>
        </w:rPr>
        <w:t xml:space="preserve">. </w:t>
      </w:r>
    </w:p>
    <w:p w14:paraId="1A12D794" w14:textId="2AD11057" w:rsidR="00D50AFF" w:rsidRDefault="7602A5A5"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Councilmember Peck </w:t>
      </w:r>
      <w:r w:rsidRPr="21DACB4D">
        <w:rPr>
          <w:rFonts w:ascii="Calibri" w:eastAsia="Calibri" w:hAnsi="Calibri" w:cs="Calibri"/>
          <w:color w:val="000000" w:themeColor="text1"/>
        </w:rPr>
        <w:t>said that RTD decided to not have gated platform entry when building out the FasTracks system and wonders if the cost of ticket skippers would o</w:t>
      </w:r>
      <w:r w:rsidR="6B3E6512" w:rsidRPr="21DACB4D">
        <w:rPr>
          <w:rFonts w:ascii="Calibri" w:eastAsia="Calibri" w:hAnsi="Calibri" w:cs="Calibri"/>
          <w:color w:val="000000" w:themeColor="text1"/>
        </w:rPr>
        <w:t xml:space="preserve">verride the cost savings for having not installed those gates or hiring more ticket checkers. </w:t>
      </w:r>
    </w:p>
    <w:p w14:paraId="70580778" w14:textId="0711045E" w:rsidR="00D50AFF" w:rsidRDefault="6B3E6512"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Bill Sirois </w:t>
      </w:r>
      <w:r w:rsidRPr="21DACB4D">
        <w:rPr>
          <w:rFonts w:ascii="Calibri" w:eastAsia="Calibri" w:hAnsi="Calibri" w:cs="Calibri"/>
          <w:color w:val="000000" w:themeColor="text1"/>
        </w:rPr>
        <w:t>said that RTD has examined this issue in the past and it need</w:t>
      </w:r>
      <w:r w:rsidR="00B7754B">
        <w:rPr>
          <w:rFonts w:ascii="Calibri" w:eastAsia="Calibri" w:hAnsi="Calibri" w:cs="Calibri"/>
          <w:color w:val="000000" w:themeColor="text1"/>
        </w:rPr>
        <w:t>s</w:t>
      </w:r>
      <w:r w:rsidRPr="21DACB4D">
        <w:rPr>
          <w:rFonts w:ascii="Calibri" w:eastAsia="Calibri" w:hAnsi="Calibri" w:cs="Calibri"/>
          <w:color w:val="000000" w:themeColor="text1"/>
        </w:rPr>
        <w:t xml:space="preserve"> a significant infrastructural </w:t>
      </w:r>
      <w:r w:rsidR="00B7754B">
        <w:rPr>
          <w:rFonts w:ascii="Calibri" w:eastAsia="Calibri" w:hAnsi="Calibri" w:cs="Calibri"/>
          <w:color w:val="000000" w:themeColor="text1"/>
        </w:rPr>
        <w:t xml:space="preserve">investment </w:t>
      </w:r>
      <w:r w:rsidR="30B8A952" w:rsidRPr="21DACB4D">
        <w:rPr>
          <w:rFonts w:ascii="Calibri" w:eastAsia="Calibri" w:hAnsi="Calibri" w:cs="Calibri"/>
          <w:color w:val="000000" w:themeColor="text1"/>
        </w:rPr>
        <w:t>to harden stations</w:t>
      </w:r>
      <w:r w:rsidRPr="21DACB4D">
        <w:rPr>
          <w:rFonts w:ascii="Calibri" w:eastAsia="Calibri" w:hAnsi="Calibri" w:cs="Calibri"/>
          <w:color w:val="000000" w:themeColor="text1"/>
        </w:rPr>
        <w:t xml:space="preserve"> that wouldn’t outweigh the benefit. In </w:t>
      </w:r>
      <w:r w:rsidR="00B7754B">
        <w:rPr>
          <w:rFonts w:ascii="Calibri" w:eastAsia="Calibri" w:hAnsi="Calibri" w:cs="Calibri"/>
          <w:color w:val="000000" w:themeColor="text1"/>
        </w:rPr>
        <w:t>their</w:t>
      </w:r>
      <w:r w:rsidRPr="21DACB4D">
        <w:rPr>
          <w:rFonts w:ascii="Calibri" w:eastAsia="Calibri" w:hAnsi="Calibri" w:cs="Calibri"/>
          <w:color w:val="000000" w:themeColor="text1"/>
        </w:rPr>
        <w:t xml:space="preserve"> </w:t>
      </w:r>
      <w:r w:rsidR="2400E602" w:rsidRPr="21DACB4D">
        <w:rPr>
          <w:rFonts w:ascii="Calibri" w:eastAsia="Calibri" w:hAnsi="Calibri" w:cs="Calibri"/>
          <w:color w:val="000000" w:themeColor="text1"/>
        </w:rPr>
        <w:t xml:space="preserve">most recent examination, </w:t>
      </w:r>
      <w:r w:rsidR="00B7754B">
        <w:rPr>
          <w:rFonts w:ascii="Calibri" w:eastAsia="Calibri" w:hAnsi="Calibri" w:cs="Calibri"/>
          <w:color w:val="000000" w:themeColor="text1"/>
        </w:rPr>
        <w:t>RTD</w:t>
      </w:r>
      <w:r w:rsidR="2400E602" w:rsidRPr="21DACB4D">
        <w:rPr>
          <w:rFonts w:ascii="Calibri" w:eastAsia="Calibri" w:hAnsi="Calibri" w:cs="Calibri"/>
          <w:color w:val="000000" w:themeColor="text1"/>
        </w:rPr>
        <w:t xml:space="preserve"> actually had an extremely low fare evasion rate. </w:t>
      </w:r>
    </w:p>
    <w:p w14:paraId="47516435" w14:textId="417F7E09" w:rsidR="00D50AFF" w:rsidRDefault="61E82982"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Debra Johnson </w:t>
      </w:r>
      <w:r w:rsidRPr="21DACB4D">
        <w:rPr>
          <w:rFonts w:ascii="Calibri" w:eastAsia="Calibri" w:hAnsi="Calibri" w:cs="Calibri"/>
          <w:color w:val="000000" w:themeColor="text1"/>
        </w:rPr>
        <w:t xml:space="preserve">said that when looking at a </w:t>
      </w:r>
      <w:r w:rsidR="5904CD10" w:rsidRPr="21DACB4D">
        <w:rPr>
          <w:rFonts w:ascii="Calibri" w:eastAsia="Calibri" w:hAnsi="Calibri" w:cs="Calibri"/>
          <w:color w:val="000000" w:themeColor="text1"/>
        </w:rPr>
        <w:t xml:space="preserve">closed </w:t>
      </w:r>
      <w:r w:rsidRPr="21DACB4D">
        <w:rPr>
          <w:rFonts w:ascii="Calibri" w:eastAsia="Calibri" w:hAnsi="Calibri" w:cs="Calibri"/>
          <w:color w:val="000000" w:themeColor="text1"/>
        </w:rPr>
        <w:t xml:space="preserve">system, we know that we don’t have the right of way or ADA compliance to harden stations </w:t>
      </w:r>
      <w:r w:rsidR="237AF0DF" w:rsidRPr="21DACB4D">
        <w:rPr>
          <w:rFonts w:ascii="Calibri" w:eastAsia="Calibri" w:hAnsi="Calibri" w:cs="Calibri"/>
          <w:color w:val="000000" w:themeColor="text1"/>
        </w:rPr>
        <w:t xml:space="preserve">in this matter. As electronic ticketing continues to become more prominent, we will have even less fare evasion in the future. </w:t>
      </w:r>
    </w:p>
    <w:p w14:paraId="243432A5" w14:textId="7A5DF716" w:rsidR="00D50AFF" w:rsidRDefault="237AF0DF"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Karen Stuart </w:t>
      </w:r>
      <w:r w:rsidRPr="21DACB4D">
        <w:rPr>
          <w:rFonts w:ascii="Calibri" w:eastAsia="Calibri" w:hAnsi="Calibri" w:cs="Calibri"/>
          <w:color w:val="000000" w:themeColor="text1"/>
        </w:rPr>
        <w:t xml:space="preserve">said she knew that there must be </w:t>
      </w:r>
      <w:r w:rsidR="00B7754B">
        <w:rPr>
          <w:rFonts w:ascii="Calibri" w:eastAsia="Calibri" w:hAnsi="Calibri" w:cs="Calibri"/>
          <w:color w:val="000000" w:themeColor="text1"/>
        </w:rPr>
        <w:t xml:space="preserve">some </w:t>
      </w:r>
      <w:r w:rsidRPr="21DACB4D">
        <w:rPr>
          <w:rFonts w:ascii="Calibri" w:eastAsia="Calibri" w:hAnsi="Calibri" w:cs="Calibri"/>
          <w:color w:val="000000" w:themeColor="text1"/>
        </w:rPr>
        <w:t xml:space="preserve">internal frustration </w:t>
      </w:r>
      <w:r w:rsidR="45246C71" w:rsidRPr="21DACB4D">
        <w:rPr>
          <w:rFonts w:ascii="Calibri" w:eastAsia="Calibri" w:hAnsi="Calibri" w:cs="Calibri"/>
          <w:color w:val="000000" w:themeColor="text1"/>
        </w:rPr>
        <w:t xml:space="preserve">at RTD </w:t>
      </w:r>
      <w:r w:rsidRPr="21DACB4D">
        <w:rPr>
          <w:rFonts w:ascii="Calibri" w:eastAsia="Calibri" w:hAnsi="Calibri" w:cs="Calibri"/>
          <w:color w:val="000000" w:themeColor="text1"/>
        </w:rPr>
        <w:t xml:space="preserve">regarding the 18-month </w:t>
      </w:r>
      <w:r w:rsidR="3BF58BD5" w:rsidRPr="21DACB4D">
        <w:rPr>
          <w:rFonts w:ascii="Calibri" w:eastAsia="Calibri" w:hAnsi="Calibri" w:cs="Calibri"/>
          <w:color w:val="000000" w:themeColor="text1"/>
        </w:rPr>
        <w:t>timeframe</w:t>
      </w:r>
      <w:r w:rsidRPr="21DACB4D">
        <w:rPr>
          <w:rFonts w:ascii="Calibri" w:eastAsia="Calibri" w:hAnsi="Calibri" w:cs="Calibri"/>
          <w:color w:val="000000" w:themeColor="text1"/>
        </w:rPr>
        <w:t xml:space="preserve"> for </w:t>
      </w:r>
      <w:r w:rsidR="412CC747" w:rsidRPr="21DACB4D">
        <w:rPr>
          <w:rFonts w:ascii="Calibri" w:eastAsia="Calibri" w:hAnsi="Calibri" w:cs="Calibri"/>
          <w:color w:val="000000" w:themeColor="text1"/>
        </w:rPr>
        <w:t>this study</w:t>
      </w:r>
      <w:r w:rsidR="35A10A0C" w:rsidRPr="21DACB4D">
        <w:rPr>
          <w:rFonts w:ascii="Calibri" w:eastAsia="Calibri" w:hAnsi="Calibri" w:cs="Calibri"/>
          <w:color w:val="000000" w:themeColor="text1"/>
        </w:rPr>
        <w:t xml:space="preserve">. With the impending ETRP rule coming down, we believe that transit is the absolute best option for reducing SOV rates in metro areas. </w:t>
      </w:r>
      <w:r w:rsidR="00B7754B">
        <w:rPr>
          <w:rFonts w:ascii="Calibri" w:eastAsia="Calibri" w:hAnsi="Calibri" w:cs="Calibri"/>
          <w:color w:val="000000" w:themeColor="text1"/>
        </w:rPr>
        <w:t>I</w:t>
      </w:r>
      <w:r w:rsidR="48509B16" w:rsidRPr="21DACB4D">
        <w:rPr>
          <w:rFonts w:ascii="Calibri" w:eastAsia="Calibri" w:hAnsi="Calibri" w:cs="Calibri"/>
          <w:color w:val="000000" w:themeColor="text1"/>
        </w:rPr>
        <w:t>n the midst of an effort to try to rebuild ridership in a post-pandemic world</w:t>
      </w:r>
      <w:r w:rsidR="00B7754B">
        <w:rPr>
          <w:rFonts w:ascii="Calibri" w:eastAsia="Calibri" w:hAnsi="Calibri" w:cs="Calibri"/>
          <w:color w:val="000000" w:themeColor="text1"/>
        </w:rPr>
        <w:t>,</w:t>
      </w:r>
      <w:r w:rsidR="48509B16" w:rsidRPr="21DACB4D">
        <w:rPr>
          <w:rFonts w:ascii="Calibri" w:eastAsia="Calibri" w:hAnsi="Calibri" w:cs="Calibri"/>
          <w:color w:val="000000" w:themeColor="text1"/>
        </w:rPr>
        <w:t xml:space="preserve"> the best way to encourage ridership is to simplify the experience for riders. During </w:t>
      </w:r>
      <w:r w:rsidR="00B7754B">
        <w:rPr>
          <w:rFonts w:ascii="Calibri" w:eastAsia="Calibri" w:hAnsi="Calibri" w:cs="Calibri"/>
          <w:color w:val="000000" w:themeColor="text1"/>
        </w:rPr>
        <w:t>her</w:t>
      </w:r>
      <w:r w:rsidR="48509B16" w:rsidRPr="21DACB4D">
        <w:rPr>
          <w:rFonts w:ascii="Calibri" w:eastAsia="Calibri" w:hAnsi="Calibri" w:cs="Calibri"/>
          <w:color w:val="000000" w:themeColor="text1"/>
        </w:rPr>
        <w:t xml:space="preserve"> time on the previous Pass Program Working Group</w:t>
      </w:r>
      <w:r w:rsidR="7445EF3D" w:rsidRPr="21DACB4D">
        <w:rPr>
          <w:rFonts w:ascii="Calibri" w:eastAsia="Calibri" w:hAnsi="Calibri" w:cs="Calibri"/>
          <w:color w:val="000000" w:themeColor="text1"/>
        </w:rPr>
        <w:t xml:space="preserve">, it was clear to </w:t>
      </w:r>
      <w:r w:rsidR="00E24494">
        <w:rPr>
          <w:rFonts w:ascii="Calibri" w:eastAsia="Calibri" w:hAnsi="Calibri" w:cs="Calibri"/>
          <w:color w:val="000000" w:themeColor="text1"/>
        </w:rPr>
        <w:t>her</w:t>
      </w:r>
      <w:r w:rsidR="7445EF3D" w:rsidRPr="21DACB4D">
        <w:rPr>
          <w:rFonts w:ascii="Calibri" w:eastAsia="Calibri" w:hAnsi="Calibri" w:cs="Calibri"/>
          <w:color w:val="000000" w:themeColor="text1"/>
        </w:rPr>
        <w:t xml:space="preserve"> that there were elasticity </w:t>
      </w:r>
      <w:r w:rsidR="00E24494">
        <w:rPr>
          <w:rFonts w:ascii="Calibri" w:eastAsia="Calibri" w:hAnsi="Calibri" w:cs="Calibri"/>
          <w:color w:val="000000" w:themeColor="text1"/>
        </w:rPr>
        <w:t>challenges</w:t>
      </w:r>
      <w:r w:rsidR="7445EF3D" w:rsidRPr="21DACB4D">
        <w:rPr>
          <w:rFonts w:ascii="Calibri" w:eastAsia="Calibri" w:hAnsi="Calibri" w:cs="Calibri"/>
          <w:color w:val="000000" w:themeColor="text1"/>
        </w:rPr>
        <w:t xml:space="preserve"> between reduced fares on one end and higher fares on the other. </w:t>
      </w:r>
      <w:r w:rsidR="00E24494">
        <w:rPr>
          <w:rFonts w:ascii="Calibri" w:eastAsia="Calibri" w:hAnsi="Calibri" w:cs="Calibri"/>
          <w:color w:val="000000" w:themeColor="text1"/>
        </w:rPr>
        <w:t xml:space="preserve"> T</w:t>
      </w:r>
      <w:r w:rsidR="32EAD46F" w:rsidRPr="21DACB4D">
        <w:rPr>
          <w:rFonts w:ascii="Calibri" w:eastAsia="Calibri" w:hAnsi="Calibri" w:cs="Calibri"/>
          <w:color w:val="000000" w:themeColor="text1"/>
        </w:rPr>
        <w:t xml:space="preserve">ransit </w:t>
      </w:r>
      <w:r w:rsidR="00E24494">
        <w:rPr>
          <w:rFonts w:ascii="Calibri" w:eastAsia="Calibri" w:hAnsi="Calibri" w:cs="Calibri"/>
          <w:color w:val="000000" w:themeColor="text1"/>
        </w:rPr>
        <w:t xml:space="preserve">service should be </w:t>
      </w:r>
      <w:r w:rsidR="32EAD46F" w:rsidRPr="21DACB4D">
        <w:rPr>
          <w:rFonts w:ascii="Calibri" w:eastAsia="Calibri" w:hAnsi="Calibri" w:cs="Calibri"/>
          <w:color w:val="000000" w:themeColor="text1"/>
        </w:rPr>
        <w:t xml:space="preserve">expanded and </w:t>
      </w:r>
      <w:r w:rsidR="00E24494">
        <w:rPr>
          <w:rFonts w:ascii="Calibri" w:eastAsia="Calibri" w:hAnsi="Calibri" w:cs="Calibri"/>
          <w:color w:val="000000" w:themeColor="text1"/>
        </w:rPr>
        <w:t>it should</w:t>
      </w:r>
      <w:r w:rsidR="32EAD46F" w:rsidRPr="21DACB4D">
        <w:rPr>
          <w:rFonts w:ascii="Calibri" w:eastAsia="Calibri" w:hAnsi="Calibri" w:cs="Calibri"/>
          <w:color w:val="000000" w:themeColor="text1"/>
        </w:rPr>
        <w:t xml:space="preserve"> adequately serve the district. </w:t>
      </w:r>
    </w:p>
    <w:p w14:paraId="499FBEE1" w14:textId="591CD082" w:rsidR="00D50AFF" w:rsidRDefault="2643E6CC"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Bill Sirois </w:t>
      </w:r>
      <w:r w:rsidRPr="21DACB4D">
        <w:rPr>
          <w:rFonts w:ascii="Calibri" w:eastAsia="Calibri" w:hAnsi="Calibri" w:cs="Calibri"/>
          <w:color w:val="000000" w:themeColor="text1"/>
        </w:rPr>
        <w:t xml:space="preserve">said that when it comes to the time, RTD is trying to reduce the lead time on the crucial survey piece of the study which should shorten the timeframe a bit. </w:t>
      </w:r>
    </w:p>
    <w:p w14:paraId="0F948890" w14:textId="405887D2" w:rsidR="00D50AFF" w:rsidRDefault="2FCD0686" w:rsidP="21DACB4D">
      <w:pPr>
        <w:rPr>
          <w:rFonts w:ascii="Calibri" w:eastAsia="Calibri" w:hAnsi="Calibri" w:cs="Calibri"/>
          <w:i/>
          <w:iCs/>
          <w:color w:val="000000" w:themeColor="text1"/>
        </w:rPr>
      </w:pPr>
      <w:r w:rsidRPr="21DACB4D">
        <w:rPr>
          <w:rFonts w:ascii="Calibri" w:eastAsia="Calibri" w:hAnsi="Calibri" w:cs="Calibri"/>
          <w:i/>
          <w:iCs/>
          <w:color w:val="000000" w:themeColor="text1"/>
        </w:rPr>
        <w:t>Mayor Seitz</w:t>
      </w:r>
      <w:r w:rsidRPr="21DACB4D">
        <w:rPr>
          <w:rFonts w:ascii="Calibri" w:eastAsia="Calibri" w:hAnsi="Calibri" w:cs="Calibri"/>
          <w:color w:val="000000" w:themeColor="text1"/>
        </w:rPr>
        <w:t xml:space="preserve"> said that there is a special emphasis on getting things “right” from this study since the timeframe is so lengthily and it runs the risk to become stale. </w:t>
      </w:r>
    </w:p>
    <w:p w14:paraId="4C5408D2" w14:textId="5D3CBDE6" w:rsidR="00D50AFF" w:rsidRDefault="2A6DC4F9" w:rsidP="21DACB4D">
      <w:pPr>
        <w:rPr>
          <w:rFonts w:ascii="Calibri" w:eastAsia="Calibri" w:hAnsi="Calibri" w:cs="Calibri"/>
          <w:color w:val="000000" w:themeColor="text1"/>
        </w:rPr>
      </w:pPr>
      <w:r w:rsidRPr="21DACB4D">
        <w:rPr>
          <w:rFonts w:ascii="Calibri" w:eastAsia="Calibri" w:hAnsi="Calibri" w:cs="Calibri"/>
          <w:i/>
          <w:iCs/>
          <w:color w:val="000000" w:themeColor="text1"/>
        </w:rPr>
        <w:lastRenderedPageBreak/>
        <w:t xml:space="preserve">Councilmember Mullica </w:t>
      </w:r>
      <w:r w:rsidRPr="21DACB4D">
        <w:rPr>
          <w:rFonts w:ascii="Calibri" w:eastAsia="Calibri" w:hAnsi="Calibri" w:cs="Calibri"/>
          <w:color w:val="000000" w:themeColor="text1"/>
        </w:rPr>
        <w:t xml:space="preserve">asked if there is a way to minimize the lag in data from study to study? </w:t>
      </w:r>
    </w:p>
    <w:p w14:paraId="6425439C" w14:textId="4F9C2A42" w:rsidR="00D50AFF" w:rsidRDefault="2A6DC4F9"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Debra Johnson </w:t>
      </w:r>
      <w:r w:rsidRPr="21DACB4D">
        <w:rPr>
          <w:rFonts w:ascii="Calibri" w:eastAsia="Calibri" w:hAnsi="Calibri" w:cs="Calibri"/>
          <w:color w:val="000000" w:themeColor="text1"/>
        </w:rPr>
        <w:t xml:space="preserve">said that RTD is working on enhancing </w:t>
      </w:r>
      <w:r w:rsidR="00E24494">
        <w:rPr>
          <w:rFonts w:ascii="Calibri" w:eastAsia="Calibri" w:hAnsi="Calibri" w:cs="Calibri"/>
          <w:color w:val="000000" w:themeColor="text1"/>
        </w:rPr>
        <w:t>the</w:t>
      </w:r>
      <w:r w:rsidRPr="21DACB4D">
        <w:rPr>
          <w:rFonts w:ascii="Calibri" w:eastAsia="Calibri" w:hAnsi="Calibri" w:cs="Calibri"/>
          <w:color w:val="000000" w:themeColor="text1"/>
        </w:rPr>
        <w:t xml:space="preserve"> Title XI process</w:t>
      </w:r>
      <w:r w:rsidR="00E24494">
        <w:rPr>
          <w:rFonts w:ascii="Calibri" w:eastAsia="Calibri" w:hAnsi="Calibri" w:cs="Calibri"/>
          <w:color w:val="000000" w:themeColor="text1"/>
        </w:rPr>
        <w:t>,</w:t>
      </w:r>
      <w:r w:rsidRPr="21DACB4D">
        <w:rPr>
          <w:rFonts w:ascii="Calibri" w:eastAsia="Calibri" w:hAnsi="Calibri" w:cs="Calibri"/>
          <w:color w:val="000000" w:themeColor="text1"/>
        </w:rPr>
        <w:t xml:space="preserve"> creating a more robust equity feedback loop. It should not be like this as </w:t>
      </w:r>
      <w:r w:rsidR="00E24494">
        <w:rPr>
          <w:rFonts w:ascii="Calibri" w:eastAsia="Calibri" w:hAnsi="Calibri" w:cs="Calibri"/>
          <w:color w:val="000000" w:themeColor="text1"/>
        </w:rPr>
        <w:t>they</w:t>
      </w:r>
      <w:r w:rsidRPr="21DACB4D">
        <w:rPr>
          <w:rFonts w:ascii="Calibri" w:eastAsia="Calibri" w:hAnsi="Calibri" w:cs="Calibri"/>
          <w:color w:val="000000" w:themeColor="text1"/>
        </w:rPr>
        <w:t xml:space="preserve"> move </w:t>
      </w:r>
      <w:r w:rsidR="18B12EBB" w:rsidRPr="21DACB4D">
        <w:rPr>
          <w:rFonts w:ascii="Calibri" w:eastAsia="Calibri" w:hAnsi="Calibri" w:cs="Calibri"/>
          <w:color w:val="000000" w:themeColor="text1"/>
        </w:rPr>
        <w:t xml:space="preserve">forward – </w:t>
      </w:r>
      <w:r w:rsidR="00E24494">
        <w:rPr>
          <w:rFonts w:ascii="Calibri" w:eastAsia="Calibri" w:hAnsi="Calibri" w:cs="Calibri"/>
          <w:color w:val="000000" w:themeColor="text1"/>
        </w:rPr>
        <w:t xml:space="preserve">RTD </w:t>
      </w:r>
      <w:r w:rsidR="18B12EBB" w:rsidRPr="21DACB4D">
        <w:rPr>
          <w:rFonts w:ascii="Calibri" w:eastAsia="Calibri" w:hAnsi="Calibri" w:cs="Calibri"/>
          <w:color w:val="000000" w:themeColor="text1"/>
        </w:rPr>
        <w:t xml:space="preserve">will have more up-to-date information at </w:t>
      </w:r>
      <w:r w:rsidR="00E24494">
        <w:rPr>
          <w:rFonts w:ascii="Calibri" w:eastAsia="Calibri" w:hAnsi="Calibri" w:cs="Calibri"/>
          <w:color w:val="000000" w:themeColor="text1"/>
        </w:rPr>
        <w:t>their</w:t>
      </w:r>
      <w:r w:rsidR="18B12EBB" w:rsidRPr="21DACB4D">
        <w:rPr>
          <w:rFonts w:ascii="Calibri" w:eastAsia="Calibri" w:hAnsi="Calibri" w:cs="Calibri"/>
          <w:color w:val="000000" w:themeColor="text1"/>
        </w:rPr>
        <w:t xml:space="preserve"> fingertips to implement. </w:t>
      </w:r>
    </w:p>
    <w:p w14:paraId="1014442F" w14:textId="7B73A62A" w:rsidR="00D50AFF" w:rsidRDefault="18B12EBB"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Bill Sirois </w:t>
      </w:r>
      <w:r w:rsidRPr="21DACB4D">
        <w:rPr>
          <w:rFonts w:ascii="Calibri" w:eastAsia="Calibri" w:hAnsi="Calibri" w:cs="Calibri"/>
          <w:color w:val="000000" w:themeColor="text1"/>
        </w:rPr>
        <w:t xml:space="preserve">said that there are also travel surveys </w:t>
      </w:r>
      <w:r w:rsidR="12337344" w:rsidRPr="21DACB4D">
        <w:rPr>
          <w:rFonts w:ascii="Calibri" w:eastAsia="Calibri" w:hAnsi="Calibri" w:cs="Calibri"/>
          <w:color w:val="000000" w:themeColor="text1"/>
        </w:rPr>
        <w:t xml:space="preserve">at various levels </w:t>
      </w:r>
      <w:r w:rsidRPr="21DACB4D">
        <w:rPr>
          <w:rFonts w:ascii="Calibri" w:eastAsia="Calibri" w:hAnsi="Calibri" w:cs="Calibri"/>
          <w:color w:val="000000" w:themeColor="text1"/>
        </w:rPr>
        <w:t xml:space="preserve">that play an important role in this </w:t>
      </w:r>
      <w:r w:rsidR="3AC1F01A" w:rsidRPr="21DACB4D">
        <w:rPr>
          <w:rFonts w:ascii="Calibri" w:eastAsia="Calibri" w:hAnsi="Calibri" w:cs="Calibri"/>
          <w:color w:val="000000" w:themeColor="text1"/>
        </w:rPr>
        <w:t>process</w:t>
      </w:r>
      <w:r w:rsidR="52A478DB" w:rsidRPr="21DACB4D">
        <w:rPr>
          <w:rFonts w:ascii="Calibri" w:eastAsia="Calibri" w:hAnsi="Calibri" w:cs="Calibri"/>
          <w:color w:val="000000" w:themeColor="text1"/>
        </w:rPr>
        <w:t xml:space="preserve"> in </w:t>
      </w:r>
      <w:r w:rsidR="28166351" w:rsidRPr="21DACB4D">
        <w:rPr>
          <w:rFonts w:ascii="Calibri" w:eastAsia="Calibri" w:hAnsi="Calibri" w:cs="Calibri"/>
          <w:color w:val="000000" w:themeColor="text1"/>
        </w:rPr>
        <w:t>keeping</w:t>
      </w:r>
      <w:r w:rsidR="52A478DB" w:rsidRPr="21DACB4D">
        <w:rPr>
          <w:rFonts w:ascii="Calibri" w:eastAsia="Calibri" w:hAnsi="Calibri" w:cs="Calibri"/>
          <w:color w:val="000000" w:themeColor="text1"/>
        </w:rPr>
        <w:t xml:space="preserve"> our data up to date. </w:t>
      </w:r>
    </w:p>
    <w:p w14:paraId="4935FF3D" w14:textId="4E8FCEE8" w:rsidR="00D50AFF" w:rsidRDefault="7CF7F01C" w:rsidP="00E24494">
      <w:pPr>
        <w:pStyle w:val="ListParagraph"/>
        <w:numPr>
          <w:ilvl w:val="0"/>
          <w:numId w:val="3"/>
        </w:numPr>
        <w:spacing w:after="0"/>
        <w:rPr>
          <w:b/>
          <w:bCs/>
          <w:color w:val="000000" w:themeColor="text1"/>
        </w:rPr>
      </w:pPr>
      <w:r w:rsidRPr="21DACB4D">
        <w:rPr>
          <w:rFonts w:ascii="Calibri" w:eastAsia="Calibri" w:hAnsi="Calibri" w:cs="Calibri"/>
          <w:b/>
          <w:bCs/>
          <w:color w:val="000000" w:themeColor="text1"/>
        </w:rPr>
        <w:t>RTD Directors’ Reports: Directors Buzek, Cook, Davidson, Guissinger, Whitmore</w:t>
      </w:r>
    </w:p>
    <w:p w14:paraId="7DF966F6" w14:textId="547E0931" w:rsidR="00D50AFF" w:rsidRDefault="696A4DC1"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Director Buzek </w:t>
      </w:r>
      <w:r w:rsidRPr="21DACB4D">
        <w:rPr>
          <w:rFonts w:ascii="Calibri" w:eastAsia="Calibri" w:hAnsi="Calibri" w:cs="Calibri"/>
          <w:color w:val="000000" w:themeColor="text1"/>
        </w:rPr>
        <w:t>thanked the RTD team for their presentation about the fare analysis, and knows that RTD will take the time to get it right.</w:t>
      </w:r>
      <w:r w:rsidR="48BCC05A" w:rsidRPr="21DACB4D">
        <w:rPr>
          <w:rFonts w:ascii="Calibri" w:eastAsia="Calibri" w:hAnsi="Calibri" w:cs="Calibri"/>
          <w:color w:val="000000" w:themeColor="text1"/>
        </w:rPr>
        <w:t xml:space="preserve"> </w:t>
      </w:r>
      <w:r w:rsidR="00E24494">
        <w:rPr>
          <w:rFonts w:ascii="Calibri" w:eastAsia="Calibri" w:hAnsi="Calibri" w:cs="Calibri"/>
          <w:color w:val="000000" w:themeColor="text1"/>
        </w:rPr>
        <w:t>RTD</w:t>
      </w:r>
      <w:r w:rsidR="48BCC05A" w:rsidRPr="21DACB4D">
        <w:rPr>
          <w:rFonts w:ascii="Calibri" w:eastAsia="Calibri" w:hAnsi="Calibri" w:cs="Calibri"/>
          <w:color w:val="000000" w:themeColor="text1"/>
        </w:rPr>
        <w:t xml:space="preserve"> fares are complicated, and </w:t>
      </w:r>
      <w:r w:rsidR="00E24494">
        <w:rPr>
          <w:rFonts w:ascii="Calibri" w:eastAsia="Calibri" w:hAnsi="Calibri" w:cs="Calibri"/>
          <w:color w:val="000000" w:themeColor="text1"/>
        </w:rPr>
        <w:t>he has</w:t>
      </w:r>
      <w:r w:rsidR="48BCC05A" w:rsidRPr="21DACB4D">
        <w:rPr>
          <w:rFonts w:ascii="Calibri" w:eastAsia="Calibri" w:hAnsi="Calibri" w:cs="Calibri"/>
          <w:color w:val="000000" w:themeColor="text1"/>
        </w:rPr>
        <w:t xml:space="preserve"> high hopes for a better system coming out of this process. In District J, </w:t>
      </w:r>
      <w:r w:rsidR="00E24494">
        <w:rPr>
          <w:rFonts w:ascii="Calibri" w:eastAsia="Calibri" w:hAnsi="Calibri" w:cs="Calibri"/>
          <w:color w:val="000000" w:themeColor="text1"/>
        </w:rPr>
        <w:t>he is</w:t>
      </w:r>
      <w:r w:rsidR="48BCC05A" w:rsidRPr="21DACB4D">
        <w:rPr>
          <w:rFonts w:ascii="Calibri" w:eastAsia="Calibri" w:hAnsi="Calibri" w:cs="Calibri"/>
          <w:color w:val="000000" w:themeColor="text1"/>
        </w:rPr>
        <w:t xml:space="preserve"> getting a lot of calls regarding the 122X regional bus service that has been replaced by</w:t>
      </w:r>
      <w:r w:rsidR="5E144DE7" w:rsidRPr="21DACB4D">
        <w:rPr>
          <w:rFonts w:ascii="Calibri" w:eastAsia="Calibri" w:hAnsi="Calibri" w:cs="Calibri"/>
          <w:color w:val="000000" w:themeColor="text1"/>
        </w:rPr>
        <w:t xml:space="preserve"> the 120X. </w:t>
      </w:r>
    </w:p>
    <w:p w14:paraId="742AF0AB" w14:textId="2F7D1DA6" w:rsidR="00D50AFF" w:rsidRDefault="5E144DE7"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Director Whitmore </w:t>
      </w:r>
      <w:r w:rsidRPr="21DACB4D">
        <w:rPr>
          <w:rFonts w:ascii="Calibri" w:eastAsia="Calibri" w:hAnsi="Calibri" w:cs="Calibri"/>
          <w:color w:val="000000" w:themeColor="text1"/>
        </w:rPr>
        <w:t xml:space="preserve">echoed his hearing of various frustrations about the fare study timeline. </w:t>
      </w:r>
      <w:r w:rsidR="00E24494">
        <w:rPr>
          <w:rFonts w:ascii="Calibri" w:eastAsia="Calibri" w:hAnsi="Calibri" w:cs="Calibri"/>
          <w:color w:val="000000" w:themeColor="text1"/>
        </w:rPr>
        <w:t>He sees</w:t>
      </w:r>
      <w:r w:rsidR="621E7E66" w:rsidRPr="21DACB4D">
        <w:rPr>
          <w:rFonts w:ascii="Calibri" w:eastAsia="Calibri" w:hAnsi="Calibri" w:cs="Calibri"/>
          <w:color w:val="000000" w:themeColor="text1"/>
        </w:rPr>
        <w:t xml:space="preserve"> a lot of RTD staff members on the call, and appreciate</w:t>
      </w:r>
      <w:r w:rsidR="00E24494">
        <w:rPr>
          <w:rFonts w:ascii="Calibri" w:eastAsia="Calibri" w:hAnsi="Calibri" w:cs="Calibri"/>
          <w:color w:val="000000" w:themeColor="text1"/>
        </w:rPr>
        <w:t>s</w:t>
      </w:r>
      <w:r w:rsidR="621E7E66" w:rsidRPr="21DACB4D">
        <w:rPr>
          <w:rFonts w:ascii="Calibri" w:eastAsia="Calibri" w:hAnsi="Calibri" w:cs="Calibri"/>
          <w:color w:val="000000" w:themeColor="text1"/>
        </w:rPr>
        <w:t xml:space="preserve"> their attendance of this meeting. </w:t>
      </w:r>
      <w:r w:rsidR="00E24494">
        <w:rPr>
          <w:rFonts w:ascii="Calibri" w:eastAsia="Calibri" w:hAnsi="Calibri" w:cs="Calibri"/>
          <w:color w:val="000000" w:themeColor="text1"/>
        </w:rPr>
        <w:t>Directors</w:t>
      </w:r>
      <w:r w:rsidR="621E7E66" w:rsidRPr="21DACB4D">
        <w:rPr>
          <w:rFonts w:ascii="Calibri" w:eastAsia="Calibri" w:hAnsi="Calibri" w:cs="Calibri"/>
          <w:color w:val="000000" w:themeColor="text1"/>
        </w:rPr>
        <w:t xml:space="preserve"> have </w:t>
      </w:r>
      <w:r w:rsidR="00E24494">
        <w:rPr>
          <w:rFonts w:ascii="Calibri" w:eastAsia="Calibri" w:hAnsi="Calibri" w:cs="Calibri"/>
          <w:color w:val="000000" w:themeColor="text1"/>
        </w:rPr>
        <w:t>their</w:t>
      </w:r>
      <w:r w:rsidR="621E7E66" w:rsidRPr="21DACB4D">
        <w:rPr>
          <w:rFonts w:ascii="Calibri" w:eastAsia="Calibri" w:hAnsi="Calibri" w:cs="Calibri"/>
          <w:color w:val="000000" w:themeColor="text1"/>
        </w:rPr>
        <w:t xml:space="preserve"> second strategic planning meeting in-person this coming Saturday to hone in </w:t>
      </w:r>
      <w:r w:rsidR="00E24494">
        <w:rPr>
          <w:rFonts w:ascii="Calibri" w:eastAsia="Calibri" w:hAnsi="Calibri" w:cs="Calibri"/>
          <w:color w:val="000000" w:themeColor="text1"/>
        </w:rPr>
        <w:t>their</w:t>
      </w:r>
      <w:r w:rsidR="621E7E66" w:rsidRPr="21DACB4D">
        <w:rPr>
          <w:rFonts w:ascii="Calibri" w:eastAsia="Calibri" w:hAnsi="Calibri" w:cs="Calibri"/>
          <w:color w:val="000000" w:themeColor="text1"/>
        </w:rPr>
        <w:t xml:space="preserve"> two or three top priorities. </w:t>
      </w:r>
      <w:r w:rsidR="00E24494">
        <w:rPr>
          <w:rFonts w:ascii="Calibri" w:eastAsia="Calibri" w:hAnsi="Calibri" w:cs="Calibri"/>
          <w:color w:val="000000" w:themeColor="text1"/>
        </w:rPr>
        <w:t>He is</w:t>
      </w:r>
      <w:r w:rsidR="458988F9" w:rsidRPr="21DACB4D">
        <w:rPr>
          <w:rFonts w:ascii="Calibri" w:eastAsia="Calibri" w:hAnsi="Calibri" w:cs="Calibri"/>
          <w:color w:val="000000" w:themeColor="text1"/>
        </w:rPr>
        <w:t xml:space="preserve"> hearing some issues about N Line operations, so </w:t>
      </w:r>
      <w:r w:rsidR="00E24494">
        <w:rPr>
          <w:rFonts w:ascii="Calibri" w:eastAsia="Calibri" w:hAnsi="Calibri" w:cs="Calibri"/>
          <w:color w:val="000000" w:themeColor="text1"/>
        </w:rPr>
        <w:t>he’s</w:t>
      </w:r>
      <w:r w:rsidR="458988F9" w:rsidRPr="21DACB4D">
        <w:rPr>
          <w:rFonts w:ascii="Calibri" w:eastAsia="Calibri" w:hAnsi="Calibri" w:cs="Calibri"/>
          <w:color w:val="000000" w:themeColor="text1"/>
        </w:rPr>
        <w:t xml:space="preserve"> meeting with staff regarding that service delivery. </w:t>
      </w:r>
    </w:p>
    <w:p w14:paraId="369DD169" w14:textId="40FF0ECD" w:rsidR="00D50AFF" w:rsidRDefault="458988F9"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Director Davidson </w:t>
      </w:r>
      <w:r w:rsidRPr="21DACB4D">
        <w:rPr>
          <w:rFonts w:ascii="Calibri" w:eastAsia="Calibri" w:hAnsi="Calibri" w:cs="Calibri"/>
          <w:color w:val="000000" w:themeColor="text1"/>
        </w:rPr>
        <w:t>a</w:t>
      </w:r>
      <w:r w:rsidR="23CA553E" w:rsidRPr="21DACB4D">
        <w:rPr>
          <w:rFonts w:ascii="Calibri" w:eastAsia="Calibri" w:hAnsi="Calibri" w:cs="Calibri"/>
          <w:color w:val="000000" w:themeColor="text1"/>
        </w:rPr>
        <w:t xml:space="preserve">dded that he is grateful for staff working through the fare analysis process. </w:t>
      </w:r>
      <w:r w:rsidR="00E24494">
        <w:rPr>
          <w:rFonts w:ascii="Calibri" w:eastAsia="Calibri" w:hAnsi="Calibri" w:cs="Calibri"/>
          <w:color w:val="000000" w:themeColor="text1"/>
        </w:rPr>
        <w:t xml:space="preserve">He </w:t>
      </w:r>
      <w:r w:rsidR="23CA553E" w:rsidRPr="21DACB4D">
        <w:rPr>
          <w:rFonts w:ascii="Calibri" w:eastAsia="Calibri" w:hAnsi="Calibri" w:cs="Calibri"/>
          <w:color w:val="000000" w:themeColor="text1"/>
        </w:rPr>
        <w:t xml:space="preserve">had some friends visit last weekend and had the opportunity to watch them try to understand the fare structure and schedules on the N Line. </w:t>
      </w:r>
      <w:r w:rsidR="00E24494">
        <w:rPr>
          <w:rFonts w:ascii="Calibri" w:eastAsia="Calibri" w:hAnsi="Calibri" w:cs="Calibri"/>
          <w:color w:val="000000" w:themeColor="text1"/>
        </w:rPr>
        <w:t>RTD</w:t>
      </w:r>
      <w:r w:rsidR="23CA553E" w:rsidRPr="21DACB4D">
        <w:rPr>
          <w:rFonts w:ascii="Calibri" w:eastAsia="Calibri" w:hAnsi="Calibri" w:cs="Calibri"/>
          <w:color w:val="000000" w:themeColor="text1"/>
        </w:rPr>
        <w:t xml:space="preserve"> </w:t>
      </w:r>
      <w:r w:rsidR="00E393FE" w:rsidRPr="21DACB4D">
        <w:rPr>
          <w:rFonts w:ascii="Calibri" w:eastAsia="Calibri" w:hAnsi="Calibri" w:cs="Calibri"/>
          <w:color w:val="000000" w:themeColor="text1"/>
        </w:rPr>
        <w:t xml:space="preserve">had a state audit conducted last year, and there were some notes about </w:t>
      </w:r>
      <w:r w:rsidR="00E24494">
        <w:rPr>
          <w:rFonts w:ascii="Calibri" w:eastAsia="Calibri" w:hAnsi="Calibri" w:cs="Calibri"/>
          <w:color w:val="000000" w:themeColor="text1"/>
        </w:rPr>
        <w:t>RTD’s</w:t>
      </w:r>
      <w:r w:rsidR="00E393FE" w:rsidRPr="21DACB4D">
        <w:rPr>
          <w:rFonts w:ascii="Calibri" w:eastAsia="Calibri" w:hAnsi="Calibri" w:cs="Calibri"/>
          <w:color w:val="000000" w:themeColor="text1"/>
        </w:rPr>
        <w:t xml:space="preserve"> internal audit function prompting GM Johnson to bring in a </w:t>
      </w:r>
      <w:r w:rsidR="62DE0319" w:rsidRPr="21DACB4D">
        <w:rPr>
          <w:rFonts w:ascii="Calibri" w:eastAsia="Calibri" w:hAnsi="Calibri" w:cs="Calibri"/>
          <w:color w:val="000000" w:themeColor="text1"/>
        </w:rPr>
        <w:t>peer</w:t>
      </w:r>
      <w:r w:rsidR="00E393FE" w:rsidRPr="21DACB4D">
        <w:rPr>
          <w:rFonts w:ascii="Calibri" w:eastAsia="Calibri" w:hAnsi="Calibri" w:cs="Calibri"/>
          <w:color w:val="000000" w:themeColor="text1"/>
        </w:rPr>
        <w:t xml:space="preserve"> review from APTA that identified </w:t>
      </w:r>
      <w:r w:rsidR="0D9FA0FD" w:rsidRPr="21DACB4D">
        <w:rPr>
          <w:rFonts w:ascii="Calibri" w:eastAsia="Calibri" w:hAnsi="Calibri" w:cs="Calibri"/>
          <w:color w:val="000000" w:themeColor="text1"/>
        </w:rPr>
        <w:t xml:space="preserve">areas for growth and improvement in that function. </w:t>
      </w:r>
      <w:r w:rsidR="7D9EA673" w:rsidRPr="21DACB4D">
        <w:rPr>
          <w:rFonts w:ascii="Calibri" w:eastAsia="Calibri" w:hAnsi="Calibri" w:cs="Calibri"/>
          <w:color w:val="000000" w:themeColor="text1"/>
        </w:rPr>
        <w:t xml:space="preserve">In </w:t>
      </w:r>
      <w:proofErr w:type="gramStart"/>
      <w:r w:rsidR="00E24494">
        <w:rPr>
          <w:rFonts w:ascii="Calibri" w:eastAsia="Calibri" w:hAnsi="Calibri" w:cs="Calibri"/>
          <w:color w:val="000000" w:themeColor="text1"/>
        </w:rPr>
        <w:t xml:space="preserve">the </w:t>
      </w:r>
      <w:r w:rsidR="7D9EA673" w:rsidRPr="21DACB4D">
        <w:rPr>
          <w:rFonts w:ascii="Calibri" w:eastAsia="Calibri" w:hAnsi="Calibri" w:cs="Calibri"/>
          <w:color w:val="000000" w:themeColor="text1"/>
        </w:rPr>
        <w:t xml:space="preserve"> finance</w:t>
      </w:r>
      <w:proofErr w:type="gramEnd"/>
      <w:r w:rsidR="7D9EA673" w:rsidRPr="21DACB4D">
        <w:rPr>
          <w:rFonts w:ascii="Calibri" w:eastAsia="Calibri" w:hAnsi="Calibri" w:cs="Calibri"/>
          <w:color w:val="000000" w:themeColor="text1"/>
        </w:rPr>
        <w:t xml:space="preserve"> subcommittee, </w:t>
      </w:r>
      <w:r w:rsidR="00E24494">
        <w:rPr>
          <w:rFonts w:ascii="Calibri" w:eastAsia="Calibri" w:hAnsi="Calibri" w:cs="Calibri"/>
          <w:color w:val="000000" w:themeColor="text1"/>
        </w:rPr>
        <w:t xml:space="preserve">they </w:t>
      </w:r>
      <w:r w:rsidR="7D9EA673" w:rsidRPr="21DACB4D">
        <w:rPr>
          <w:rFonts w:ascii="Calibri" w:eastAsia="Calibri" w:hAnsi="Calibri" w:cs="Calibri"/>
          <w:color w:val="000000" w:themeColor="text1"/>
        </w:rPr>
        <w:t xml:space="preserve">have started to address some of these identified growth areas. </w:t>
      </w:r>
    </w:p>
    <w:p w14:paraId="47F3A21A" w14:textId="5E19D892" w:rsidR="00D50AFF" w:rsidRDefault="402A6F0E" w:rsidP="21DACB4D">
      <w:pPr>
        <w:rPr>
          <w:rFonts w:ascii="Calibri" w:eastAsia="Calibri" w:hAnsi="Calibri" w:cs="Calibri"/>
          <w:b/>
          <w:bCs/>
          <w:i/>
          <w:iCs/>
          <w:color w:val="000000" w:themeColor="text1"/>
        </w:rPr>
      </w:pPr>
      <w:r w:rsidRPr="21DACB4D">
        <w:rPr>
          <w:rFonts w:ascii="Calibri" w:eastAsia="Calibri" w:hAnsi="Calibri" w:cs="Calibri"/>
          <w:i/>
          <w:iCs/>
          <w:color w:val="000000" w:themeColor="text1"/>
        </w:rPr>
        <w:t xml:space="preserve">Councilmember Mullica </w:t>
      </w:r>
      <w:r w:rsidRPr="21DACB4D">
        <w:rPr>
          <w:rFonts w:ascii="Calibri" w:eastAsia="Calibri" w:hAnsi="Calibri" w:cs="Calibri"/>
          <w:color w:val="000000" w:themeColor="text1"/>
        </w:rPr>
        <w:t xml:space="preserve">asked how should </w:t>
      </w:r>
      <w:r w:rsidR="00E24494">
        <w:rPr>
          <w:rFonts w:ascii="Calibri" w:eastAsia="Calibri" w:hAnsi="Calibri" w:cs="Calibri"/>
          <w:color w:val="000000" w:themeColor="text1"/>
        </w:rPr>
        <w:t>she</w:t>
      </w:r>
      <w:r w:rsidRPr="21DACB4D">
        <w:rPr>
          <w:rFonts w:ascii="Calibri" w:eastAsia="Calibri" w:hAnsi="Calibri" w:cs="Calibri"/>
          <w:color w:val="000000" w:themeColor="text1"/>
        </w:rPr>
        <w:t xml:space="preserve"> manage incoming comments from residents? </w:t>
      </w:r>
    </w:p>
    <w:p w14:paraId="60E7FFA1" w14:textId="00F12C85" w:rsidR="00D50AFF" w:rsidRDefault="402A6F0E"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Director Buzek </w:t>
      </w:r>
      <w:r w:rsidRPr="21DACB4D">
        <w:rPr>
          <w:rFonts w:ascii="Calibri" w:eastAsia="Calibri" w:hAnsi="Calibri" w:cs="Calibri"/>
          <w:color w:val="000000" w:themeColor="text1"/>
        </w:rPr>
        <w:t xml:space="preserve">said that residents could reach out to him directly or they could relay messages through Councilmember Mullica – whatever was easiest for them. </w:t>
      </w:r>
    </w:p>
    <w:p w14:paraId="711CD3FA" w14:textId="3C68D54B" w:rsidR="00D50AFF" w:rsidRDefault="7CF7F01C" w:rsidP="21DACB4D">
      <w:pPr>
        <w:pStyle w:val="ListParagraph"/>
        <w:numPr>
          <w:ilvl w:val="0"/>
          <w:numId w:val="3"/>
        </w:numPr>
        <w:rPr>
          <w:rFonts w:eastAsiaTheme="minorEastAsia"/>
          <w:b/>
          <w:bCs/>
          <w:color w:val="000000" w:themeColor="text1"/>
        </w:rPr>
      </w:pPr>
      <w:r w:rsidRPr="21DACB4D">
        <w:rPr>
          <w:rFonts w:ascii="Calibri" w:eastAsia="Calibri" w:hAnsi="Calibri" w:cs="Calibri"/>
          <w:b/>
          <w:bCs/>
          <w:color w:val="000000" w:themeColor="text1"/>
        </w:rPr>
        <w:t>RTD Accountability Committee Draft Recommendations</w:t>
      </w:r>
    </w:p>
    <w:p w14:paraId="34BB6216" w14:textId="37AC1B8C" w:rsidR="00D50AFF" w:rsidRDefault="62F36C91"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Councilmember Mullica </w:t>
      </w:r>
      <w:r w:rsidR="73D91025" w:rsidRPr="21DACB4D">
        <w:rPr>
          <w:rFonts w:ascii="Calibri" w:eastAsia="Calibri" w:hAnsi="Calibri" w:cs="Calibri"/>
          <w:color w:val="000000" w:themeColor="text1"/>
        </w:rPr>
        <w:t xml:space="preserve">reviewed slides </w:t>
      </w:r>
      <w:r w:rsidR="00E24494">
        <w:rPr>
          <w:rFonts w:ascii="Calibri" w:eastAsia="Calibri" w:hAnsi="Calibri" w:cs="Calibri"/>
          <w:color w:val="000000" w:themeColor="text1"/>
        </w:rPr>
        <w:t>of</w:t>
      </w:r>
      <w:r w:rsidR="73D91025" w:rsidRPr="21DACB4D">
        <w:rPr>
          <w:rFonts w:ascii="Calibri" w:eastAsia="Calibri" w:hAnsi="Calibri" w:cs="Calibri"/>
          <w:color w:val="000000" w:themeColor="text1"/>
        </w:rPr>
        <w:t xml:space="preserve"> the Accountability Committee’s Draft Recommendations. The Governance subcommittee recommended that RTD should have a more collaborat</w:t>
      </w:r>
      <w:r w:rsidR="532B82BE" w:rsidRPr="21DACB4D">
        <w:rPr>
          <w:rFonts w:ascii="Calibri" w:eastAsia="Calibri" w:hAnsi="Calibri" w:cs="Calibri"/>
          <w:color w:val="000000" w:themeColor="text1"/>
        </w:rPr>
        <w:t>ive decision-making structure to increase input from local communities by way of</w:t>
      </w:r>
      <w:r w:rsidR="73D91025" w:rsidRPr="21DACB4D">
        <w:rPr>
          <w:rFonts w:ascii="Calibri" w:eastAsia="Calibri" w:hAnsi="Calibri" w:cs="Calibri"/>
          <w:color w:val="000000" w:themeColor="text1"/>
        </w:rPr>
        <w:t xml:space="preserve"> form</w:t>
      </w:r>
      <w:r w:rsidR="2634FAB1" w:rsidRPr="21DACB4D">
        <w:rPr>
          <w:rFonts w:ascii="Calibri" w:eastAsia="Calibri" w:hAnsi="Calibri" w:cs="Calibri"/>
          <w:color w:val="000000" w:themeColor="text1"/>
        </w:rPr>
        <w:t>ing</w:t>
      </w:r>
      <w:r w:rsidR="73D91025" w:rsidRPr="21DACB4D">
        <w:rPr>
          <w:rFonts w:ascii="Calibri" w:eastAsia="Calibri" w:hAnsi="Calibri" w:cs="Calibri"/>
          <w:color w:val="000000" w:themeColor="text1"/>
        </w:rPr>
        <w:t xml:space="preserve"> sub-regional service councils and rev</w:t>
      </w:r>
      <w:r w:rsidR="2ABA5689" w:rsidRPr="21DACB4D">
        <w:rPr>
          <w:rFonts w:ascii="Calibri" w:eastAsia="Calibri" w:hAnsi="Calibri" w:cs="Calibri"/>
          <w:color w:val="000000" w:themeColor="text1"/>
        </w:rPr>
        <w:t>iewing</w:t>
      </w:r>
      <w:r w:rsidR="73D91025" w:rsidRPr="21DACB4D">
        <w:rPr>
          <w:rFonts w:ascii="Calibri" w:eastAsia="Calibri" w:hAnsi="Calibri" w:cs="Calibri"/>
          <w:color w:val="000000" w:themeColor="text1"/>
        </w:rPr>
        <w:t xml:space="preserve"> the Board of Directors makeup. The Operations subcommittee recommended that RTD should</w:t>
      </w:r>
      <w:r w:rsidR="59800593" w:rsidRPr="21DACB4D">
        <w:rPr>
          <w:rFonts w:ascii="Calibri" w:eastAsia="Calibri" w:hAnsi="Calibri" w:cs="Calibri"/>
          <w:color w:val="000000" w:themeColor="text1"/>
        </w:rPr>
        <w:t xml:space="preserve"> simplify fares and pass programs to improve the customer </w:t>
      </w:r>
      <w:r w:rsidR="4D7CF50A" w:rsidRPr="21DACB4D">
        <w:rPr>
          <w:rFonts w:ascii="Calibri" w:eastAsia="Calibri" w:hAnsi="Calibri" w:cs="Calibri"/>
          <w:color w:val="000000" w:themeColor="text1"/>
        </w:rPr>
        <w:t>experience</w:t>
      </w:r>
      <w:r w:rsidR="59800593" w:rsidRPr="21DACB4D">
        <w:rPr>
          <w:rFonts w:ascii="Calibri" w:eastAsia="Calibri" w:hAnsi="Calibri" w:cs="Calibri"/>
          <w:color w:val="000000" w:themeColor="text1"/>
        </w:rPr>
        <w:t xml:space="preserve"> and increase ridership by</w:t>
      </w:r>
      <w:r w:rsidR="73D91025" w:rsidRPr="21DACB4D">
        <w:rPr>
          <w:rFonts w:ascii="Calibri" w:eastAsia="Calibri" w:hAnsi="Calibri" w:cs="Calibri"/>
          <w:color w:val="000000" w:themeColor="text1"/>
        </w:rPr>
        <w:t xml:space="preserve"> review</w:t>
      </w:r>
      <w:r w:rsidR="27FE2076" w:rsidRPr="21DACB4D">
        <w:rPr>
          <w:rFonts w:ascii="Calibri" w:eastAsia="Calibri" w:hAnsi="Calibri" w:cs="Calibri"/>
          <w:color w:val="000000" w:themeColor="text1"/>
        </w:rPr>
        <w:t>ing</w:t>
      </w:r>
      <w:r w:rsidR="73D91025" w:rsidRPr="21DACB4D">
        <w:rPr>
          <w:rFonts w:ascii="Calibri" w:eastAsia="Calibri" w:hAnsi="Calibri" w:cs="Calibri"/>
          <w:color w:val="000000" w:themeColor="text1"/>
        </w:rPr>
        <w:t xml:space="preserve"> Fares and Pass Programs and address</w:t>
      </w:r>
      <w:r w:rsidR="7D908428" w:rsidRPr="21DACB4D">
        <w:rPr>
          <w:rFonts w:ascii="Calibri" w:eastAsia="Calibri" w:hAnsi="Calibri" w:cs="Calibri"/>
          <w:color w:val="000000" w:themeColor="text1"/>
        </w:rPr>
        <w:t>ing</w:t>
      </w:r>
      <w:r w:rsidR="73D91025" w:rsidRPr="21DACB4D">
        <w:rPr>
          <w:rFonts w:ascii="Calibri" w:eastAsia="Calibri" w:hAnsi="Calibri" w:cs="Calibri"/>
          <w:color w:val="000000" w:themeColor="text1"/>
        </w:rPr>
        <w:t xml:space="preserve"> Operator Retention.</w:t>
      </w:r>
      <w:r w:rsidR="3DD2B74F" w:rsidRPr="21DACB4D">
        <w:rPr>
          <w:rFonts w:ascii="Calibri" w:eastAsia="Calibri" w:hAnsi="Calibri" w:cs="Calibri"/>
          <w:color w:val="000000" w:themeColor="text1"/>
        </w:rPr>
        <w:t xml:space="preserve"> The intent behind the Operations recommendations was to make it easy to pay and ride for all customers. </w:t>
      </w:r>
      <w:r w:rsidR="73D91025" w:rsidRPr="21DACB4D">
        <w:rPr>
          <w:rFonts w:ascii="Calibri" w:eastAsia="Calibri" w:hAnsi="Calibri" w:cs="Calibri"/>
          <w:color w:val="000000" w:themeColor="text1"/>
        </w:rPr>
        <w:t>The Service subcommittee recommended that RTD should address Accessibility and Infrastructure issues, view the system as an entire Multimodal Transportation system</w:t>
      </w:r>
      <w:r w:rsidR="6555A3C4" w:rsidRPr="21DACB4D">
        <w:rPr>
          <w:rFonts w:ascii="Calibri" w:eastAsia="Calibri" w:hAnsi="Calibri" w:cs="Calibri"/>
          <w:color w:val="000000" w:themeColor="text1"/>
        </w:rPr>
        <w:t xml:space="preserve"> by partnering with more </w:t>
      </w:r>
      <w:proofErr w:type="spellStart"/>
      <w:r w:rsidR="6555A3C4" w:rsidRPr="21DACB4D">
        <w:rPr>
          <w:rFonts w:ascii="Calibri" w:eastAsia="Calibri" w:hAnsi="Calibri" w:cs="Calibri"/>
          <w:color w:val="000000" w:themeColor="text1"/>
        </w:rPr>
        <w:t>micromobiltiy</w:t>
      </w:r>
      <w:proofErr w:type="spellEnd"/>
      <w:r w:rsidR="6555A3C4" w:rsidRPr="21DACB4D">
        <w:rPr>
          <w:rFonts w:ascii="Calibri" w:eastAsia="Calibri" w:hAnsi="Calibri" w:cs="Calibri"/>
          <w:color w:val="000000" w:themeColor="text1"/>
        </w:rPr>
        <w:t xml:space="preserve"> options at stations</w:t>
      </w:r>
      <w:r w:rsidR="73D91025" w:rsidRPr="21DACB4D">
        <w:rPr>
          <w:rFonts w:ascii="Calibri" w:eastAsia="Calibri" w:hAnsi="Calibri" w:cs="Calibri"/>
          <w:color w:val="000000" w:themeColor="text1"/>
        </w:rPr>
        <w:t>, and improve overall Service Delivery. In terms of the Unfinished FasTracks Corridors, the Committee recommended to continue to aggressively find solutions to fund these corridors, with a special emphasis on</w:t>
      </w:r>
      <w:r w:rsidR="14CC2D95" w:rsidRPr="21DACB4D">
        <w:rPr>
          <w:rFonts w:ascii="Calibri" w:eastAsia="Calibri" w:hAnsi="Calibri" w:cs="Calibri"/>
          <w:color w:val="000000" w:themeColor="text1"/>
        </w:rPr>
        <w:t xml:space="preserve"> a full analysis for the completion of</w:t>
      </w:r>
      <w:r w:rsidR="73D91025" w:rsidRPr="21DACB4D">
        <w:rPr>
          <w:rFonts w:ascii="Calibri" w:eastAsia="Calibri" w:hAnsi="Calibri" w:cs="Calibri"/>
          <w:color w:val="000000" w:themeColor="text1"/>
        </w:rPr>
        <w:t xml:space="preserve"> NW Rail</w:t>
      </w:r>
      <w:r w:rsidR="2B350CEC" w:rsidRPr="21DACB4D">
        <w:rPr>
          <w:rFonts w:ascii="Calibri" w:eastAsia="Calibri" w:hAnsi="Calibri" w:cs="Calibri"/>
          <w:color w:val="000000" w:themeColor="text1"/>
        </w:rPr>
        <w:t xml:space="preserve"> to ensure there is a level set of facts for this service delivery</w:t>
      </w:r>
      <w:r w:rsidR="5D1210E9" w:rsidRPr="21DACB4D">
        <w:rPr>
          <w:rFonts w:ascii="Calibri" w:eastAsia="Calibri" w:hAnsi="Calibri" w:cs="Calibri"/>
          <w:color w:val="000000" w:themeColor="text1"/>
        </w:rPr>
        <w:t>. The note regarding</w:t>
      </w:r>
      <w:r w:rsidR="5CEE1840" w:rsidRPr="21DACB4D">
        <w:rPr>
          <w:rFonts w:ascii="Calibri" w:eastAsia="Calibri" w:hAnsi="Calibri" w:cs="Calibri"/>
          <w:color w:val="000000" w:themeColor="text1"/>
        </w:rPr>
        <w:t xml:space="preserve"> the NW Rail completion in 2036</w:t>
      </w:r>
      <w:r w:rsidR="5D1210E9" w:rsidRPr="21DACB4D">
        <w:rPr>
          <w:rFonts w:ascii="Calibri" w:eastAsia="Calibri" w:hAnsi="Calibri" w:cs="Calibri"/>
          <w:color w:val="000000" w:themeColor="text1"/>
        </w:rPr>
        <w:t xml:space="preserve"> will be removed from the final </w:t>
      </w:r>
      <w:r w:rsidR="5D1210E9" w:rsidRPr="21DACB4D">
        <w:rPr>
          <w:rFonts w:ascii="Calibri" w:eastAsia="Calibri" w:hAnsi="Calibri" w:cs="Calibri"/>
          <w:color w:val="000000" w:themeColor="text1"/>
        </w:rPr>
        <w:lastRenderedPageBreak/>
        <w:t>report.</w:t>
      </w:r>
      <w:r w:rsidR="2A2FDC9A" w:rsidRPr="21DACB4D">
        <w:rPr>
          <w:rFonts w:ascii="Calibri" w:eastAsia="Calibri" w:hAnsi="Calibri" w:cs="Calibri"/>
          <w:color w:val="000000" w:themeColor="text1"/>
        </w:rPr>
        <w:t xml:space="preserve"> </w:t>
      </w:r>
      <w:r w:rsidR="73D91025" w:rsidRPr="21DACB4D">
        <w:rPr>
          <w:rFonts w:ascii="Calibri" w:eastAsia="Calibri" w:hAnsi="Calibri" w:cs="Calibri"/>
          <w:color w:val="000000" w:themeColor="text1"/>
        </w:rPr>
        <w:t xml:space="preserve">The Committee also recommended that RTD actively pursue partnerships with local governments, non-profits, business and other institutions that will expand RTD resources and service. The Transparency and Reporting subcommittee suggested that </w:t>
      </w:r>
      <w:r w:rsidR="47AC4A42" w:rsidRPr="21DACB4D">
        <w:rPr>
          <w:rFonts w:ascii="Calibri" w:eastAsia="Calibri" w:hAnsi="Calibri" w:cs="Calibri"/>
          <w:color w:val="000000" w:themeColor="text1"/>
        </w:rPr>
        <w:t>RTD provide</w:t>
      </w:r>
      <w:r w:rsidR="73D91025" w:rsidRPr="21DACB4D">
        <w:rPr>
          <w:rFonts w:ascii="Calibri" w:eastAsia="Calibri" w:hAnsi="Calibri" w:cs="Calibri"/>
          <w:color w:val="000000" w:themeColor="text1"/>
        </w:rPr>
        <w:t xml:space="preserve"> easy-to-understand system performance and financial reporting documents on their website for </w:t>
      </w:r>
      <w:r w:rsidR="5B36ABDD" w:rsidRPr="21DACB4D">
        <w:rPr>
          <w:rFonts w:ascii="Calibri" w:eastAsia="Calibri" w:hAnsi="Calibri" w:cs="Calibri"/>
          <w:color w:val="000000" w:themeColor="text1"/>
        </w:rPr>
        <w:t>the public, stakeholders, partners and elected officials</w:t>
      </w:r>
      <w:r w:rsidR="73D91025" w:rsidRPr="21DACB4D">
        <w:rPr>
          <w:rFonts w:ascii="Calibri" w:eastAsia="Calibri" w:hAnsi="Calibri" w:cs="Calibri"/>
          <w:color w:val="000000" w:themeColor="text1"/>
        </w:rPr>
        <w:t xml:space="preserve"> to see and use.</w:t>
      </w:r>
      <w:r w:rsidR="073CA3CB" w:rsidRPr="21DACB4D">
        <w:rPr>
          <w:rFonts w:ascii="Calibri" w:eastAsia="Calibri" w:hAnsi="Calibri" w:cs="Calibri"/>
          <w:color w:val="000000" w:themeColor="text1"/>
        </w:rPr>
        <w:t xml:space="preserve"> In terms of next steps, we have a meeting to formally adopt these recommendations on June 28. </w:t>
      </w:r>
      <w:r w:rsidR="26E8FD4C" w:rsidRPr="21DACB4D">
        <w:rPr>
          <w:rFonts w:ascii="Calibri" w:eastAsia="Calibri" w:hAnsi="Calibri" w:cs="Calibri"/>
          <w:color w:val="000000" w:themeColor="text1"/>
        </w:rPr>
        <w:t xml:space="preserve">As always, please reach out to </w:t>
      </w:r>
      <w:r w:rsidR="00E24494">
        <w:rPr>
          <w:rFonts w:ascii="Calibri" w:eastAsia="Calibri" w:hAnsi="Calibri" w:cs="Calibri"/>
          <w:color w:val="000000" w:themeColor="text1"/>
        </w:rPr>
        <w:t xml:space="preserve">her with </w:t>
      </w:r>
      <w:r w:rsidR="26E8FD4C" w:rsidRPr="21DACB4D">
        <w:rPr>
          <w:rFonts w:ascii="Calibri" w:eastAsia="Calibri" w:hAnsi="Calibri" w:cs="Calibri"/>
          <w:color w:val="000000" w:themeColor="text1"/>
        </w:rPr>
        <w:t xml:space="preserve">feedback or questions. </w:t>
      </w:r>
    </w:p>
    <w:p w14:paraId="74097490" w14:textId="567648B2" w:rsidR="00D50AFF" w:rsidRDefault="18EB00EF"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Mayor Seitz </w:t>
      </w:r>
      <w:r w:rsidRPr="21DACB4D">
        <w:rPr>
          <w:rFonts w:ascii="Calibri" w:eastAsia="Calibri" w:hAnsi="Calibri" w:cs="Calibri"/>
          <w:color w:val="000000" w:themeColor="text1"/>
        </w:rPr>
        <w:t xml:space="preserve">said she would like to voice her support for adding these recommendations into the upcoming RTD fare analysis. </w:t>
      </w:r>
    </w:p>
    <w:p w14:paraId="54E71F0D" w14:textId="2ABCF9AC" w:rsidR="00D50AFF" w:rsidRDefault="18EB00EF" w:rsidP="21DACB4D">
      <w:pPr>
        <w:rPr>
          <w:rFonts w:ascii="Calibri" w:eastAsia="Calibri" w:hAnsi="Calibri" w:cs="Calibri"/>
          <w:color w:val="000000" w:themeColor="text1"/>
        </w:rPr>
      </w:pPr>
      <w:r w:rsidRPr="21DACB4D">
        <w:rPr>
          <w:rFonts w:ascii="Calibri" w:eastAsia="Calibri" w:hAnsi="Calibri" w:cs="Calibri"/>
          <w:i/>
          <w:iCs/>
          <w:color w:val="000000" w:themeColor="text1"/>
        </w:rPr>
        <w:t xml:space="preserve">The </w:t>
      </w:r>
      <w:proofErr w:type="spellStart"/>
      <w:r w:rsidRPr="21DACB4D">
        <w:rPr>
          <w:rFonts w:ascii="Calibri" w:eastAsia="Calibri" w:hAnsi="Calibri" w:cs="Calibri"/>
          <w:i/>
          <w:iCs/>
          <w:color w:val="000000" w:themeColor="text1"/>
        </w:rPr>
        <w:t>eBike</w:t>
      </w:r>
      <w:proofErr w:type="spellEnd"/>
      <w:r w:rsidRPr="21DACB4D">
        <w:rPr>
          <w:rFonts w:ascii="Calibri" w:eastAsia="Calibri" w:hAnsi="Calibri" w:cs="Calibri"/>
          <w:i/>
          <w:iCs/>
          <w:color w:val="000000" w:themeColor="text1"/>
        </w:rPr>
        <w:t xml:space="preserve"> presentation was </w:t>
      </w:r>
      <w:r w:rsidR="00E24494">
        <w:rPr>
          <w:rFonts w:ascii="Calibri" w:eastAsia="Calibri" w:hAnsi="Calibri" w:cs="Calibri"/>
          <w:i/>
          <w:iCs/>
          <w:color w:val="000000" w:themeColor="text1"/>
        </w:rPr>
        <w:t xml:space="preserve">postponed </w:t>
      </w:r>
      <w:bookmarkStart w:id="0" w:name="_GoBack"/>
      <w:bookmarkEnd w:id="0"/>
      <w:r w:rsidRPr="21DACB4D">
        <w:rPr>
          <w:rFonts w:ascii="Calibri" w:eastAsia="Calibri" w:hAnsi="Calibri" w:cs="Calibri"/>
          <w:i/>
          <w:iCs/>
          <w:color w:val="000000" w:themeColor="text1"/>
        </w:rPr>
        <w:t xml:space="preserve">to the July meeting. </w:t>
      </w:r>
    </w:p>
    <w:p w14:paraId="2C078E63" w14:textId="0EB1908F" w:rsidR="00D50AFF" w:rsidRDefault="5A37E2A3" w:rsidP="21DACB4D">
      <w:r w:rsidRPr="21DACB4D">
        <w:rPr>
          <w:i/>
          <w:iCs/>
        </w:rPr>
        <w:t xml:space="preserve">Meeting adjourned at 9:03 AM. </w:t>
      </w:r>
    </w:p>
    <w:sectPr w:rsidR="00D5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iEZKwls2ZRtbKM" id="mJQnOfTp"/>
  </int:Manifest>
  <int:Observations>
    <int:Content id="mJQnOfT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1B4"/>
    <w:multiLevelType w:val="hybridMultilevel"/>
    <w:tmpl w:val="06E86932"/>
    <w:lvl w:ilvl="0" w:tplc="28F21260">
      <w:start w:val="1"/>
      <w:numFmt w:val="decimal"/>
      <w:lvlText w:val="%1."/>
      <w:lvlJc w:val="left"/>
      <w:pPr>
        <w:ind w:left="720" w:hanging="360"/>
      </w:pPr>
    </w:lvl>
    <w:lvl w:ilvl="1" w:tplc="582E6D78">
      <w:start w:val="1"/>
      <w:numFmt w:val="lowerLetter"/>
      <w:lvlText w:val="%2."/>
      <w:lvlJc w:val="left"/>
      <w:pPr>
        <w:ind w:left="1440" w:hanging="360"/>
      </w:pPr>
    </w:lvl>
    <w:lvl w:ilvl="2" w:tplc="247AD6F6">
      <w:start w:val="1"/>
      <w:numFmt w:val="lowerRoman"/>
      <w:lvlText w:val="%3."/>
      <w:lvlJc w:val="right"/>
      <w:pPr>
        <w:ind w:left="2160" w:hanging="180"/>
      </w:pPr>
    </w:lvl>
    <w:lvl w:ilvl="3" w:tplc="35CC3ED6">
      <w:start w:val="1"/>
      <w:numFmt w:val="decimal"/>
      <w:lvlText w:val="%4."/>
      <w:lvlJc w:val="left"/>
      <w:pPr>
        <w:ind w:left="2880" w:hanging="360"/>
      </w:pPr>
    </w:lvl>
    <w:lvl w:ilvl="4" w:tplc="E4DEDDAA">
      <w:start w:val="1"/>
      <w:numFmt w:val="lowerLetter"/>
      <w:lvlText w:val="%5."/>
      <w:lvlJc w:val="left"/>
      <w:pPr>
        <w:ind w:left="3600" w:hanging="360"/>
      </w:pPr>
    </w:lvl>
    <w:lvl w:ilvl="5" w:tplc="6D0E3DDE">
      <w:start w:val="1"/>
      <w:numFmt w:val="lowerRoman"/>
      <w:lvlText w:val="%6."/>
      <w:lvlJc w:val="right"/>
      <w:pPr>
        <w:ind w:left="4320" w:hanging="180"/>
      </w:pPr>
    </w:lvl>
    <w:lvl w:ilvl="6" w:tplc="0060AF1C">
      <w:start w:val="1"/>
      <w:numFmt w:val="decimal"/>
      <w:lvlText w:val="%7."/>
      <w:lvlJc w:val="left"/>
      <w:pPr>
        <w:ind w:left="5040" w:hanging="360"/>
      </w:pPr>
    </w:lvl>
    <w:lvl w:ilvl="7" w:tplc="4EDA5CBA">
      <w:start w:val="1"/>
      <w:numFmt w:val="lowerLetter"/>
      <w:lvlText w:val="%8."/>
      <w:lvlJc w:val="left"/>
      <w:pPr>
        <w:ind w:left="5760" w:hanging="360"/>
      </w:pPr>
    </w:lvl>
    <w:lvl w:ilvl="8" w:tplc="E1E0F41A">
      <w:start w:val="1"/>
      <w:numFmt w:val="lowerRoman"/>
      <w:lvlText w:val="%9."/>
      <w:lvlJc w:val="right"/>
      <w:pPr>
        <w:ind w:left="6480" w:hanging="180"/>
      </w:pPr>
    </w:lvl>
  </w:abstractNum>
  <w:abstractNum w:abstractNumId="1" w15:restartNumberingAfterBreak="0">
    <w:nsid w:val="40F671EE"/>
    <w:multiLevelType w:val="hybridMultilevel"/>
    <w:tmpl w:val="074ADD9A"/>
    <w:lvl w:ilvl="0" w:tplc="E30C0546">
      <w:start w:val="1"/>
      <w:numFmt w:val="decimal"/>
      <w:lvlText w:val="%1."/>
      <w:lvlJc w:val="left"/>
      <w:pPr>
        <w:ind w:left="720" w:hanging="360"/>
      </w:pPr>
    </w:lvl>
    <w:lvl w:ilvl="1" w:tplc="C9AA0CC2">
      <w:start w:val="1"/>
      <w:numFmt w:val="lowerLetter"/>
      <w:lvlText w:val="%2."/>
      <w:lvlJc w:val="left"/>
      <w:pPr>
        <w:ind w:left="1440" w:hanging="360"/>
      </w:pPr>
    </w:lvl>
    <w:lvl w:ilvl="2" w:tplc="BBD0CDD6">
      <w:start w:val="1"/>
      <w:numFmt w:val="lowerRoman"/>
      <w:lvlText w:val="%3."/>
      <w:lvlJc w:val="right"/>
      <w:pPr>
        <w:ind w:left="2160" w:hanging="180"/>
      </w:pPr>
    </w:lvl>
    <w:lvl w:ilvl="3" w:tplc="1250DA8E">
      <w:start w:val="1"/>
      <w:numFmt w:val="decimal"/>
      <w:lvlText w:val="%4."/>
      <w:lvlJc w:val="left"/>
      <w:pPr>
        <w:ind w:left="2880" w:hanging="360"/>
      </w:pPr>
    </w:lvl>
    <w:lvl w:ilvl="4" w:tplc="1AE6335A">
      <w:start w:val="1"/>
      <w:numFmt w:val="lowerLetter"/>
      <w:lvlText w:val="%5."/>
      <w:lvlJc w:val="left"/>
      <w:pPr>
        <w:ind w:left="3600" w:hanging="360"/>
      </w:pPr>
    </w:lvl>
    <w:lvl w:ilvl="5" w:tplc="49FCCC78">
      <w:start w:val="1"/>
      <w:numFmt w:val="lowerRoman"/>
      <w:lvlText w:val="%6."/>
      <w:lvlJc w:val="right"/>
      <w:pPr>
        <w:ind w:left="4320" w:hanging="180"/>
      </w:pPr>
    </w:lvl>
    <w:lvl w:ilvl="6" w:tplc="ABA8FD9E">
      <w:start w:val="1"/>
      <w:numFmt w:val="decimal"/>
      <w:lvlText w:val="%7."/>
      <w:lvlJc w:val="left"/>
      <w:pPr>
        <w:ind w:left="5040" w:hanging="360"/>
      </w:pPr>
    </w:lvl>
    <w:lvl w:ilvl="7" w:tplc="4C2CC2FA">
      <w:start w:val="1"/>
      <w:numFmt w:val="lowerLetter"/>
      <w:lvlText w:val="%8."/>
      <w:lvlJc w:val="left"/>
      <w:pPr>
        <w:ind w:left="5760" w:hanging="360"/>
      </w:pPr>
    </w:lvl>
    <w:lvl w:ilvl="8" w:tplc="9BC8AC80">
      <w:start w:val="1"/>
      <w:numFmt w:val="lowerRoman"/>
      <w:lvlText w:val="%9."/>
      <w:lvlJc w:val="right"/>
      <w:pPr>
        <w:ind w:left="6480" w:hanging="180"/>
      </w:pPr>
    </w:lvl>
  </w:abstractNum>
  <w:abstractNum w:abstractNumId="2" w15:restartNumberingAfterBreak="0">
    <w:nsid w:val="43C9387D"/>
    <w:multiLevelType w:val="hybridMultilevel"/>
    <w:tmpl w:val="A01E280A"/>
    <w:lvl w:ilvl="0" w:tplc="90E641C2">
      <w:start w:val="1"/>
      <w:numFmt w:val="bullet"/>
      <w:lvlText w:val=""/>
      <w:lvlJc w:val="left"/>
      <w:pPr>
        <w:ind w:left="720" w:hanging="360"/>
      </w:pPr>
      <w:rPr>
        <w:rFonts w:ascii="Wingdings" w:hAnsi="Wingdings" w:hint="default"/>
      </w:rPr>
    </w:lvl>
    <w:lvl w:ilvl="1" w:tplc="446071BC">
      <w:start w:val="1"/>
      <w:numFmt w:val="bullet"/>
      <w:lvlText w:val="o"/>
      <w:lvlJc w:val="left"/>
      <w:pPr>
        <w:ind w:left="1440" w:hanging="360"/>
      </w:pPr>
      <w:rPr>
        <w:rFonts w:ascii="Courier New" w:hAnsi="Courier New" w:hint="default"/>
      </w:rPr>
    </w:lvl>
    <w:lvl w:ilvl="2" w:tplc="A3DA5B6A">
      <w:start w:val="1"/>
      <w:numFmt w:val="bullet"/>
      <w:lvlText w:val=""/>
      <w:lvlJc w:val="left"/>
      <w:pPr>
        <w:ind w:left="2160" w:hanging="360"/>
      </w:pPr>
      <w:rPr>
        <w:rFonts w:ascii="Wingdings" w:hAnsi="Wingdings" w:hint="default"/>
      </w:rPr>
    </w:lvl>
    <w:lvl w:ilvl="3" w:tplc="59207B06">
      <w:start w:val="1"/>
      <w:numFmt w:val="bullet"/>
      <w:lvlText w:val=""/>
      <w:lvlJc w:val="left"/>
      <w:pPr>
        <w:ind w:left="2880" w:hanging="360"/>
      </w:pPr>
      <w:rPr>
        <w:rFonts w:ascii="Symbol" w:hAnsi="Symbol" w:hint="default"/>
      </w:rPr>
    </w:lvl>
    <w:lvl w:ilvl="4" w:tplc="1CD451A0">
      <w:start w:val="1"/>
      <w:numFmt w:val="bullet"/>
      <w:lvlText w:val="o"/>
      <w:lvlJc w:val="left"/>
      <w:pPr>
        <w:ind w:left="3600" w:hanging="360"/>
      </w:pPr>
      <w:rPr>
        <w:rFonts w:ascii="Courier New" w:hAnsi="Courier New" w:hint="default"/>
      </w:rPr>
    </w:lvl>
    <w:lvl w:ilvl="5" w:tplc="F1084966">
      <w:start w:val="1"/>
      <w:numFmt w:val="bullet"/>
      <w:lvlText w:val=""/>
      <w:lvlJc w:val="left"/>
      <w:pPr>
        <w:ind w:left="4320" w:hanging="360"/>
      </w:pPr>
      <w:rPr>
        <w:rFonts w:ascii="Wingdings" w:hAnsi="Wingdings" w:hint="default"/>
      </w:rPr>
    </w:lvl>
    <w:lvl w:ilvl="6" w:tplc="5952088C">
      <w:start w:val="1"/>
      <w:numFmt w:val="bullet"/>
      <w:lvlText w:val=""/>
      <w:lvlJc w:val="left"/>
      <w:pPr>
        <w:ind w:left="5040" w:hanging="360"/>
      </w:pPr>
      <w:rPr>
        <w:rFonts w:ascii="Symbol" w:hAnsi="Symbol" w:hint="default"/>
      </w:rPr>
    </w:lvl>
    <w:lvl w:ilvl="7" w:tplc="229E630E">
      <w:start w:val="1"/>
      <w:numFmt w:val="bullet"/>
      <w:lvlText w:val="o"/>
      <w:lvlJc w:val="left"/>
      <w:pPr>
        <w:ind w:left="5760" w:hanging="360"/>
      </w:pPr>
      <w:rPr>
        <w:rFonts w:ascii="Courier New" w:hAnsi="Courier New" w:hint="default"/>
      </w:rPr>
    </w:lvl>
    <w:lvl w:ilvl="8" w:tplc="8E20F86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2478BA"/>
    <w:rsid w:val="000196E9"/>
    <w:rsid w:val="001855F9"/>
    <w:rsid w:val="00489984"/>
    <w:rsid w:val="008C217E"/>
    <w:rsid w:val="00AF980A"/>
    <w:rsid w:val="00B7754B"/>
    <w:rsid w:val="00C20F5E"/>
    <w:rsid w:val="00D50AFF"/>
    <w:rsid w:val="00DE221F"/>
    <w:rsid w:val="00E24494"/>
    <w:rsid w:val="00E393FE"/>
    <w:rsid w:val="00F98E3C"/>
    <w:rsid w:val="021A17C0"/>
    <w:rsid w:val="030DDAB3"/>
    <w:rsid w:val="03A8E3BC"/>
    <w:rsid w:val="03D00A42"/>
    <w:rsid w:val="044A8511"/>
    <w:rsid w:val="048C2977"/>
    <w:rsid w:val="04AAA4D8"/>
    <w:rsid w:val="0559A608"/>
    <w:rsid w:val="06CC6920"/>
    <w:rsid w:val="06D51FF4"/>
    <w:rsid w:val="073CA3CB"/>
    <w:rsid w:val="073E575C"/>
    <w:rsid w:val="0766F830"/>
    <w:rsid w:val="07DC65EE"/>
    <w:rsid w:val="07FBDECC"/>
    <w:rsid w:val="08DE251E"/>
    <w:rsid w:val="0A0409E2"/>
    <w:rsid w:val="0A346EBF"/>
    <w:rsid w:val="0AA3D40A"/>
    <w:rsid w:val="0ACEC012"/>
    <w:rsid w:val="0AE33EBD"/>
    <w:rsid w:val="0C96B89D"/>
    <w:rsid w:val="0CB5B6BD"/>
    <w:rsid w:val="0D2E0DF3"/>
    <w:rsid w:val="0D5CCA67"/>
    <w:rsid w:val="0D88B48F"/>
    <w:rsid w:val="0D9FA0FD"/>
    <w:rsid w:val="0DDB7836"/>
    <w:rsid w:val="0EA4FDD3"/>
    <w:rsid w:val="0F05B8CD"/>
    <w:rsid w:val="0F8D7391"/>
    <w:rsid w:val="0FD0FFB7"/>
    <w:rsid w:val="0FD97922"/>
    <w:rsid w:val="103D2C34"/>
    <w:rsid w:val="10CC1145"/>
    <w:rsid w:val="10E539A2"/>
    <w:rsid w:val="12337344"/>
    <w:rsid w:val="1324F841"/>
    <w:rsid w:val="133218A1"/>
    <w:rsid w:val="134F2AFF"/>
    <w:rsid w:val="13861CFD"/>
    <w:rsid w:val="13C757A1"/>
    <w:rsid w:val="14768B4C"/>
    <w:rsid w:val="14A5DDBD"/>
    <w:rsid w:val="14CC2D95"/>
    <w:rsid w:val="1508470A"/>
    <w:rsid w:val="167F6C60"/>
    <w:rsid w:val="16BDF090"/>
    <w:rsid w:val="16DF95A0"/>
    <w:rsid w:val="1743561F"/>
    <w:rsid w:val="17A03723"/>
    <w:rsid w:val="18B12EBB"/>
    <w:rsid w:val="18B99F2F"/>
    <w:rsid w:val="18D29716"/>
    <w:rsid w:val="18EB00EF"/>
    <w:rsid w:val="195CB507"/>
    <w:rsid w:val="199439C5"/>
    <w:rsid w:val="19A8938D"/>
    <w:rsid w:val="19CAE61D"/>
    <w:rsid w:val="1B14040D"/>
    <w:rsid w:val="1B90351E"/>
    <w:rsid w:val="1BF13FF1"/>
    <w:rsid w:val="1BF172A8"/>
    <w:rsid w:val="1C0A37D8"/>
    <w:rsid w:val="1C6B4B81"/>
    <w:rsid w:val="1EBC1DBC"/>
    <w:rsid w:val="1F23CA1D"/>
    <w:rsid w:val="1F478F7E"/>
    <w:rsid w:val="1F9A5D08"/>
    <w:rsid w:val="2079C9B5"/>
    <w:rsid w:val="213A0C77"/>
    <w:rsid w:val="21935AD3"/>
    <w:rsid w:val="21D52BAD"/>
    <w:rsid w:val="21DACB4D"/>
    <w:rsid w:val="22474D71"/>
    <w:rsid w:val="22C9237D"/>
    <w:rsid w:val="235029F1"/>
    <w:rsid w:val="237AF0DF"/>
    <w:rsid w:val="23CA553E"/>
    <w:rsid w:val="2400E602"/>
    <w:rsid w:val="2401D844"/>
    <w:rsid w:val="24899EDC"/>
    <w:rsid w:val="24E3044E"/>
    <w:rsid w:val="2517EDC7"/>
    <w:rsid w:val="25381128"/>
    <w:rsid w:val="2581DF45"/>
    <w:rsid w:val="26028E38"/>
    <w:rsid w:val="2634FAB1"/>
    <w:rsid w:val="2643E6CC"/>
    <w:rsid w:val="26E8FD4C"/>
    <w:rsid w:val="2732F25C"/>
    <w:rsid w:val="274D5763"/>
    <w:rsid w:val="27FA22EC"/>
    <w:rsid w:val="27FE2076"/>
    <w:rsid w:val="28166351"/>
    <w:rsid w:val="2839FFA3"/>
    <w:rsid w:val="28F54C05"/>
    <w:rsid w:val="2A2FDC9A"/>
    <w:rsid w:val="2A6B62E4"/>
    <w:rsid w:val="2A6DC4F9"/>
    <w:rsid w:val="2ABA5689"/>
    <w:rsid w:val="2AFD4F5B"/>
    <w:rsid w:val="2B350CEC"/>
    <w:rsid w:val="2B4E1B76"/>
    <w:rsid w:val="2BBAE700"/>
    <w:rsid w:val="2BE3F449"/>
    <w:rsid w:val="2D1BF518"/>
    <w:rsid w:val="2E155B29"/>
    <w:rsid w:val="2E16C29F"/>
    <w:rsid w:val="2EDEF36E"/>
    <w:rsid w:val="2FCD0686"/>
    <w:rsid w:val="2FD2B661"/>
    <w:rsid w:val="30B8A952"/>
    <w:rsid w:val="318A127C"/>
    <w:rsid w:val="320C9F71"/>
    <w:rsid w:val="321E81B6"/>
    <w:rsid w:val="32EAD46F"/>
    <w:rsid w:val="33ACD088"/>
    <w:rsid w:val="33BA5217"/>
    <w:rsid w:val="33CE965A"/>
    <w:rsid w:val="33EEC8C5"/>
    <w:rsid w:val="3400712B"/>
    <w:rsid w:val="344EBBD9"/>
    <w:rsid w:val="3459C6AC"/>
    <w:rsid w:val="34A431A1"/>
    <w:rsid w:val="3583900C"/>
    <w:rsid w:val="3597F494"/>
    <w:rsid w:val="35A10A0C"/>
    <w:rsid w:val="35B301D1"/>
    <w:rsid w:val="35B9FF37"/>
    <w:rsid w:val="35CF9852"/>
    <w:rsid w:val="366E9BD0"/>
    <w:rsid w:val="3696B416"/>
    <w:rsid w:val="36FDE8BA"/>
    <w:rsid w:val="3732272A"/>
    <w:rsid w:val="376B68B3"/>
    <w:rsid w:val="37865270"/>
    <w:rsid w:val="38127C5D"/>
    <w:rsid w:val="3825AF2F"/>
    <w:rsid w:val="38FF4B8E"/>
    <w:rsid w:val="39073914"/>
    <w:rsid w:val="3908378E"/>
    <w:rsid w:val="391D0BA9"/>
    <w:rsid w:val="394F2043"/>
    <w:rsid w:val="39BA09FD"/>
    <w:rsid w:val="39E1540B"/>
    <w:rsid w:val="39E85CC7"/>
    <w:rsid w:val="3A36AB6E"/>
    <w:rsid w:val="3A574D13"/>
    <w:rsid w:val="3AC1F01A"/>
    <w:rsid w:val="3B1D568E"/>
    <w:rsid w:val="3B5A6414"/>
    <w:rsid w:val="3B8EDEE2"/>
    <w:rsid w:val="3B9CDEF7"/>
    <w:rsid w:val="3BB38D0F"/>
    <w:rsid w:val="3BF58BD5"/>
    <w:rsid w:val="3C073618"/>
    <w:rsid w:val="3C9E9264"/>
    <w:rsid w:val="3D4CBE91"/>
    <w:rsid w:val="3DD2B74F"/>
    <w:rsid w:val="3DDAAA37"/>
    <w:rsid w:val="3EDCE15D"/>
    <w:rsid w:val="3F7EC7AD"/>
    <w:rsid w:val="4029791F"/>
    <w:rsid w:val="402A6F0E"/>
    <w:rsid w:val="40480D6D"/>
    <w:rsid w:val="408BFFE7"/>
    <w:rsid w:val="40BDE377"/>
    <w:rsid w:val="412CC747"/>
    <w:rsid w:val="41571172"/>
    <w:rsid w:val="4218A672"/>
    <w:rsid w:val="4234A580"/>
    <w:rsid w:val="424DF51B"/>
    <w:rsid w:val="425F4522"/>
    <w:rsid w:val="427C8C69"/>
    <w:rsid w:val="43286873"/>
    <w:rsid w:val="43B5AC0A"/>
    <w:rsid w:val="4426E76B"/>
    <w:rsid w:val="445B2692"/>
    <w:rsid w:val="450B2186"/>
    <w:rsid w:val="45246C71"/>
    <w:rsid w:val="45302387"/>
    <w:rsid w:val="458988F9"/>
    <w:rsid w:val="45FE5D9D"/>
    <w:rsid w:val="472478BA"/>
    <w:rsid w:val="472479DB"/>
    <w:rsid w:val="47AC4A42"/>
    <w:rsid w:val="47E639C2"/>
    <w:rsid w:val="47FFF880"/>
    <w:rsid w:val="482999EB"/>
    <w:rsid w:val="48509B16"/>
    <w:rsid w:val="487D9C85"/>
    <w:rsid w:val="48AE6345"/>
    <w:rsid w:val="48BCC05A"/>
    <w:rsid w:val="48E81AB2"/>
    <w:rsid w:val="49042C44"/>
    <w:rsid w:val="49B335B1"/>
    <w:rsid w:val="49C24999"/>
    <w:rsid w:val="49C56A4C"/>
    <w:rsid w:val="49FD4174"/>
    <w:rsid w:val="4A179492"/>
    <w:rsid w:val="4A1840C0"/>
    <w:rsid w:val="4ACCAD82"/>
    <w:rsid w:val="4B0C3A32"/>
    <w:rsid w:val="4C54FDA0"/>
    <w:rsid w:val="4CCF786F"/>
    <w:rsid w:val="4D157615"/>
    <w:rsid w:val="4D1A8F09"/>
    <w:rsid w:val="4D2F9836"/>
    <w:rsid w:val="4D33B766"/>
    <w:rsid w:val="4D51AAAD"/>
    <w:rsid w:val="4D7CF50A"/>
    <w:rsid w:val="4D7EECFE"/>
    <w:rsid w:val="4D81D468"/>
    <w:rsid w:val="4DA1F7C9"/>
    <w:rsid w:val="4DD6ABE0"/>
    <w:rsid w:val="4E59B089"/>
    <w:rsid w:val="4E6B48D0"/>
    <w:rsid w:val="4F13563E"/>
    <w:rsid w:val="506C82F8"/>
    <w:rsid w:val="512ACED3"/>
    <w:rsid w:val="51C1E181"/>
    <w:rsid w:val="52085359"/>
    <w:rsid w:val="52446CEA"/>
    <w:rsid w:val="52466474"/>
    <w:rsid w:val="52524696"/>
    <w:rsid w:val="52A478DB"/>
    <w:rsid w:val="532B82BE"/>
    <w:rsid w:val="535E3EA5"/>
    <w:rsid w:val="53BE5D66"/>
    <w:rsid w:val="53C74F48"/>
    <w:rsid w:val="541812D8"/>
    <w:rsid w:val="54F2AFA6"/>
    <w:rsid w:val="551FE57D"/>
    <w:rsid w:val="553BA895"/>
    <w:rsid w:val="55887DB3"/>
    <w:rsid w:val="56328C3E"/>
    <w:rsid w:val="563CE141"/>
    <w:rsid w:val="56E58967"/>
    <w:rsid w:val="573EE550"/>
    <w:rsid w:val="57F7DD9A"/>
    <w:rsid w:val="5904CD10"/>
    <w:rsid w:val="59214C0D"/>
    <w:rsid w:val="595FABA4"/>
    <w:rsid w:val="59800593"/>
    <w:rsid w:val="59B25414"/>
    <w:rsid w:val="59D7A92A"/>
    <w:rsid w:val="5A37E2A3"/>
    <w:rsid w:val="5A867274"/>
    <w:rsid w:val="5ACF5109"/>
    <w:rsid w:val="5B36ABDD"/>
    <w:rsid w:val="5B8D93D7"/>
    <w:rsid w:val="5C51F90D"/>
    <w:rsid w:val="5C6CD18C"/>
    <w:rsid w:val="5C88A565"/>
    <w:rsid w:val="5CEE1840"/>
    <w:rsid w:val="5D1210E9"/>
    <w:rsid w:val="5D38A059"/>
    <w:rsid w:val="5D4449A8"/>
    <w:rsid w:val="5D7C411A"/>
    <w:rsid w:val="5DA6E0BC"/>
    <w:rsid w:val="5E144DE7"/>
    <w:rsid w:val="5E56DBB0"/>
    <w:rsid w:val="5EC85BC7"/>
    <w:rsid w:val="5F1BDAB9"/>
    <w:rsid w:val="5F726C30"/>
    <w:rsid w:val="5FF2AC11"/>
    <w:rsid w:val="60025568"/>
    <w:rsid w:val="60642C28"/>
    <w:rsid w:val="60F712A2"/>
    <w:rsid w:val="61152DD3"/>
    <w:rsid w:val="612C5DF2"/>
    <w:rsid w:val="613E3B2A"/>
    <w:rsid w:val="614C7444"/>
    <w:rsid w:val="61AE8588"/>
    <w:rsid w:val="61E82982"/>
    <w:rsid w:val="62192D23"/>
    <w:rsid w:val="621E7E66"/>
    <w:rsid w:val="62690850"/>
    <w:rsid w:val="62B0FE34"/>
    <w:rsid w:val="62DE0319"/>
    <w:rsid w:val="62F36C91"/>
    <w:rsid w:val="63579A12"/>
    <w:rsid w:val="64170076"/>
    <w:rsid w:val="6463FEB4"/>
    <w:rsid w:val="647445A9"/>
    <w:rsid w:val="649209F1"/>
    <w:rsid w:val="64A8C2D2"/>
    <w:rsid w:val="65066113"/>
    <w:rsid w:val="651D4081"/>
    <w:rsid w:val="6555A3C4"/>
    <w:rsid w:val="658F6194"/>
    <w:rsid w:val="664490D8"/>
    <w:rsid w:val="66622066"/>
    <w:rsid w:val="666D0666"/>
    <w:rsid w:val="6683C8B7"/>
    <w:rsid w:val="67827719"/>
    <w:rsid w:val="679B9F76"/>
    <w:rsid w:val="68886EA7"/>
    <w:rsid w:val="69658BFD"/>
    <w:rsid w:val="696A4DC1"/>
    <w:rsid w:val="698E11B5"/>
    <w:rsid w:val="6B3E6512"/>
    <w:rsid w:val="6B69D566"/>
    <w:rsid w:val="6BF6C239"/>
    <w:rsid w:val="6C681CD7"/>
    <w:rsid w:val="6C981579"/>
    <w:rsid w:val="6D2760DF"/>
    <w:rsid w:val="6D5BDFCA"/>
    <w:rsid w:val="6E55FE0C"/>
    <w:rsid w:val="6EA6698E"/>
    <w:rsid w:val="6ECB22E3"/>
    <w:rsid w:val="6ECC5333"/>
    <w:rsid w:val="6F22269D"/>
    <w:rsid w:val="6F68C612"/>
    <w:rsid w:val="6FC86ECE"/>
    <w:rsid w:val="70B36475"/>
    <w:rsid w:val="70F4A548"/>
    <w:rsid w:val="7203F3F5"/>
    <w:rsid w:val="729075A9"/>
    <w:rsid w:val="72DF4BE1"/>
    <w:rsid w:val="7315F839"/>
    <w:rsid w:val="7343D78F"/>
    <w:rsid w:val="735169EB"/>
    <w:rsid w:val="7395D304"/>
    <w:rsid w:val="739FC456"/>
    <w:rsid w:val="73A214E6"/>
    <w:rsid w:val="73D91025"/>
    <w:rsid w:val="7445EF3D"/>
    <w:rsid w:val="745F5FE6"/>
    <w:rsid w:val="759D9E07"/>
    <w:rsid w:val="759EC8D7"/>
    <w:rsid w:val="75D0039F"/>
    <w:rsid w:val="7602A5A5"/>
    <w:rsid w:val="779316CE"/>
    <w:rsid w:val="77A8E1D8"/>
    <w:rsid w:val="77DD5CA6"/>
    <w:rsid w:val="7870FFD2"/>
    <w:rsid w:val="788C5DD6"/>
    <w:rsid w:val="78D4D602"/>
    <w:rsid w:val="78DDC22F"/>
    <w:rsid w:val="79033B00"/>
    <w:rsid w:val="793C616F"/>
    <w:rsid w:val="794DC146"/>
    <w:rsid w:val="79F1843D"/>
    <w:rsid w:val="7A0F92BA"/>
    <w:rsid w:val="7A85A0C3"/>
    <w:rsid w:val="7B28E0CF"/>
    <w:rsid w:val="7B435373"/>
    <w:rsid w:val="7B7543B7"/>
    <w:rsid w:val="7BB9709D"/>
    <w:rsid w:val="7C264FE9"/>
    <w:rsid w:val="7C7D4065"/>
    <w:rsid w:val="7C862E27"/>
    <w:rsid w:val="7CB25923"/>
    <w:rsid w:val="7CF7F01C"/>
    <w:rsid w:val="7D218F51"/>
    <w:rsid w:val="7D908428"/>
    <w:rsid w:val="7D9EA673"/>
    <w:rsid w:val="7E1B92D9"/>
    <w:rsid w:val="7E86460F"/>
    <w:rsid w:val="7F56C2D6"/>
    <w:rsid w:val="7F5B984A"/>
    <w:rsid w:val="7F62C8A8"/>
    <w:rsid w:val="7FD09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78BA"/>
  <w15:chartTrackingRefBased/>
  <w15:docId w15:val="{7E1F9E0B-9BA3-4776-A581-7CF50965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21DACB4D"/>
    <w:rPr>
      <w:rFonts w:ascii="Times New Roman" w:eastAsia="Times New Roman"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00d17e152efe40f6"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3" ma:contentTypeDescription="Create a new document." ma:contentTypeScope="" ma:versionID="f23d8f4a0ea9352ccb0fe6f3eff1cfca">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96cb727a9bf7e41259dddeb5f9018bd1"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E1DCA-F787-494E-BFF2-4AB43053BBF9}">
  <ds:schemaRefs>
    <ds:schemaRef ds:uri="http://schemas.microsoft.com/sharepoint/v3/contenttype/forms"/>
  </ds:schemaRefs>
</ds:datastoreItem>
</file>

<file path=customXml/itemProps2.xml><?xml version="1.0" encoding="utf-8"?>
<ds:datastoreItem xmlns:ds="http://schemas.openxmlformats.org/officeDocument/2006/customXml" ds:itemID="{155DE407-38E0-4392-B906-A579E14F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D1C8D-7FF1-4344-9D6C-DECA76159F2A}">
  <ds:schemaRefs>
    <ds:schemaRef ds:uri="http://schemas.microsoft.com/office/2006/metadata/properties"/>
    <ds:schemaRef ds:uri="11c571f6-2619-4fb4-8940-65f00493b8e4"/>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343041ab-c970-42b8-a1fc-e7e1e4d126b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Priest</dc:creator>
  <cp:keywords/>
  <dc:description/>
  <cp:lastModifiedBy>Karen Stuart</cp:lastModifiedBy>
  <cp:revision>2</cp:revision>
  <cp:lastPrinted>2021-07-26T22:20:00Z</cp:lastPrinted>
  <dcterms:created xsi:type="dcterms:W3CDTF">2021-07-26T22:26:00Z</dcterms:created>
  <dcterms:modified xsi:type="dcterms:W3CDTF">2021-07-26T22:26:00Z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